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F6" w:rsidRDefault="0022100D" w:rsidP="000119F6">
      <w:pPr>
        <w:jc w:val="center"/>
        <w:outlineLvl w:val="0"/>
      </w:pPr>
      <w:r>
        <w:rPr>
          <w:rFonts w:ascii="黑体" w:eastAsia="黑体" w:hAnsi="黑体" w:cs="黑体"/>
          <w:b/>
          <w:color w:val="000000"/>
          <w:sz w:val="44"/>
        </w:rPr>
        <w:t>霸州市文化广电和旅游局</w:t>
      </w:r>
      <w:r w:rsidR="004D5D32">
        <w:rPr>
          <w:rFonts w:ascii="黑体" w:eastAsia="黑体" w:hAnsi="黑体" w:cs="黑体" w:hint="eastAsia"/>
          <w:b/>
          <w:color w:val="000000"/>
          <w:sz w:val="44"/>
          <w:lang w:eastAsia="zh-CN"/>
        </w:rPr>
        <w:t>本级</w:t>
      </w:r>
      <w:r w:rsidR="000119F6">
        <w:rPr>
          <w:rFonts w:ascii="黑体" w:eastAsia="黑体" w:hAnsi="黑体" w:cs="黑体"/>
          <w:b/>
          <w:color w:val="000000"/>
          <w:sz w:val="44"/>
        </w:rPr>
        <w:t>2022年</w:t>
      </w:r>
      <w:r>
        <w:rPr>
          <w:rFonts w:ascii="黑体" w:eastAsia="黑体" w:hAnsi="黑体" w:cs="黑体" w:hint="eastAsia"/>
          <w:b/>
          <w:color w:val="000000"/>
          <w:sz w:val="44"/>
          <w:lang w:eastAsia="zh-CN"/>
        </w:rPr>
        <w:t>单位</w:t>
      </w:r>
      <w:r w:rsidR="000119F6">
        <w:rPr>
          <w:rFonts w:ascii="黑体" w:eastAsia="黑体" w:hAnsi="黑体" w:cs="黑体"/>
          <w:b/>
          <w:color w:val="000000"/>
          <w:sz w:val="44"/>
        </w:rPr>
        <w:t>预算信息公开目录</w:t>
      </w:r>
    </w:p>
    <w:p w:rsidR="000119F6" w:rsidRPr="000119F6" w:rsidRDefault="000119F6" w:rsidP="000119F6">
      <w:pPr>
        <w:jc w:val="center"/>
        <w:rPr>
          <w:rFonts w:ascii="黑体" w:eastAsia="黑体" w:hAnsi="黑体" w:cs="黑体"/>
          <w:b/>
          <w:color w:val="000000"/>
          <w:sz w:val="30"/>
          <w:lang w:eastAsia="zh-CN"/>
        </w:rPr>
      </w:pPr>
    </w:p>
    <w:p w:rsidR="00B70DF0" w:rsidRDefault="00B70DF0" w:rsidP="00B70DF0">
      <w:r>
        <w:rPr>
          <w:rFonts w:asciiTheme="minorEastAsia" w:eastAsiaTheme="minorEastAsia" w:hAnsiTheme="minorEastAsia"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r w:rsidRPr="00797C16">
        <w:fldChar w:fldCharType="begin"/>
      </w:r>
      <w:r w:rsidR="00B70DF0">
        <w:instrText>TOC \o "2-2" \h \z \u</w:instrText>
      </w:r>
      <w:r w:rsidRPr="00797C16">
        <w:fldChar w:fldCharType="separate"/>
      </w:r>
      <w:hyperlink w:anchor="_Toc_2_2_0000000001" w:history="1">
        <w:r w:rsidR="00B70DF0">
          <w:rPr>
            <w:rFonts w:ascii="仿宋_GB2312" w:eastAsia="仿宋_GB2312" w:hAnsi="黑体" w:hint="eastAsia"/>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预算收支总表</w:t>
        </w:r>
        <w:r w:rsidR="00B70DF0" w:rsidRPr="008D4474">
          <w:rPr>
            <w:rFonts w:ascii="仿宋_GB2312" w:eastAsia="仿宋_GB2312" w:hAnsi="黑体"/>
            <w:color w:val="000000" w:themeColor="text1"/>
            <w:kern w:val="2"/>
            <w:sz w:val="32"/>
            <w:szCs w:val="32"/>
            <w:lang w:eastAsia="zh-CN"/>
          </w:rPr>
          <w:tab/>
        </w:r>
        <w:r w:rsidR="00B70DF0">
          <w:rPr>
            <w:rFonts w:ascii="仿宋_GB2312" w:eastAsia="仿宋_GB2312" w:hAnsi="黑体" w:hint="eastAsia"/>
            <w:color w:val="000000" w:themeColor="text1"/>
            <w:kern w:val="2"/>
            <w:sz w:val="32"/>
            <w:szCs w:val="32"/>
            <w:lang w:eastAsia="zh-CN"/>
          </w:rPr>
          <w:t>3</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2_2_0000000002"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预算收入总表</w:t>
        </w:r>
        <w:r w:rsidR="00B70DF0" w:rsidRPr="008D4474">
          <w:rPr>
            <w:rFonts w:ascii="仿宋_GB2312" w:eastAsia="仿宋_GB2312" w:hAnsi="黑体"/>
            <w:color w:val="000000" w:themeColor="text1"/>
            <w:kern w:val="2"/>
            <w:sz w:val="32"/>
            <w:szCs w:val="32"/>
            <w:lang w:eastAsia="zh-CN"/>
          </w:rPr>
          <w:tab/>
        </w:r>
        <w:r w:rsidR="00B70DF0">
          <w:rPr>
            <w:rFonts w:ascii="仿宋_GB2312" w:eastAsia="仿宋_GB2312" w:hAnsi="黑体" w:hint="eastAsia"/>
            <w:color w:val="000000" w:themeColor="text1"/>
            <w:kern w:val="2"/>
            <w:sz w:val="32"/>
            <w:szCs w:val="32"/>
            <w:lang w:eastAsia="zh-CN"/>
          </w:rPr>
          <w:t>5</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2_2_0000000003"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预算支出总表</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7</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2_2_0000000004"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预算财政拨款收支总表</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9</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2_2_0000000005"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预算一般公共预算财政拨款支出表</w:t>
        </w:r>
        <w:r w:rsidR="00B70DF0" w:rsidRPr="008D4474">
          <w:rPr>
            <w:rFonts w:ascii="仿宋_GB2312" w:eastAsia="仿宋_GB2312" w:hAnsi="黑体"/>
            <w:color w:val="000000" w:themeColor="text1"/>
            <w:kern w:val="2"/>
            <w:sz w:val="32"/>
            <w:szCs w:val="32"/>
            <w:lang w:eastAsia="zh-CN"/>
          </w:rPr>
          <w:tab/>
        </w:r>
        <w:r w:rsidR="00B70DF0">
          <w:rPr>
            <w:rFonts w:ascii="仿宋_GB2312" w:eastAsia="仿宋_GB2312" w:hAnsi="黑体" w:hint="eastAsia"/>
            <w:color w:val="000000" w:themeColor="text1"/>
            <w:kern w:val="2"/>
            <w:sz w:val="32"/>
            <w:szCs w:val="32"/>
            <w:lang w:eastAsia="zh-CN"/>
          </w:rPr>
          <w:t>1</w:t>
        </w:r>
        <w:r w:rsidR="00C54B92">
          <w:rPr>
            <w:rFonts w:ascii="仿宋_GB2312" w:eastAsia="仿宋_GB2312" w:hAnsi="黑体" w:hint="eastAsia"/>
            <w:color w:val="000000" w:themeColor="text1"/>
            <w:kern w:val="2"/>
            <w:sz w:val="32"/>
            <w:szCs w:val="32"/>
            <w:lang w:eastAsia="zh-CN"/>
          </w:rPr>
          <w:t>2</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2_2_0000000006"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预算一般公共预算财政拨款基本支出表</w:t>
        </w:r>
        <w:r w:rsidR="00B70DF0" w:rsidRPr="008D4474">
          <w:rPr>
            <w:rFonts w:ascii="仿宋_GB2312" w:eastAsia="仿宋_GB2312" w:hAnsi="黑体"/>
            <w:color w:val="000000" w:themeColor="text1"/>
            <w:kern w:val="2"/>
            <w:sz w:val="32"/>
            <w:szCs w:val="32"/>
            <w:lang w:eastAsia="zh-CN"/>
          </w:rPr>
          <w:tab/>
        </w:r>
        <w:r w:rsidR="00B70DF0">
          <w:rPr>
            <w:rFonts w:ascii="仿宋_GB2312" w:eastAsia="仿宋_GB2312" w:hAnsi="黑体" w:hint="eastAsia"/>
            <w:color w:val="000000" w:themeColor="text1"/>
            <w:kern w:val="2"/>
            <w:sz w:val="32"/>
            <w:szCs w:val="32"/>
            <w:lang w:eastAsia="zh-CN"/>
          </w:rPr>
          <w:t>1</w:t>
        </w:r>
        <w:r w:rsidR="00C54B92">
          <w:rPr>
            <w:rFonts w:ascii="仿宋_GB2312" w:eastAsia="仿宋_GB2312" w:hAnsi="黑体" w:hint="eastAsia"/>
            <w:color w:val="000000" w:themeColor="text1"/>
            <w:kern w:val="2"/>
            <w:sz w:val="32"/>
            <w:szCs w:val="32"/>
            <w:lang w:eastAsia="zh-CN"/>
          </w:rPr>
          <w:t>3</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2_2_0000000007"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预算政府基金预算财政拨款支出表</w:t>
        </w:r>
        <w:r w:rsidR="00B70DF0"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B70DF0" w:rsidRPr="008D4474">
          <w:rPr>
            <w:rFonts w:ascii="仿宋_GB2312" w:eastAsia="仿宋_GB2312" w:hAnsi="黑体"/>
            <w:color w:val="000000" w:themeColor="text1"/>
            <w:kern w:val="2"/>
            <w:sz w:val="32"/>
            <w:szCs w:val="32"/>
            <w:lang w:eastAsia="zh-CN"/>
          </w:rPr>
          <w:instrText>PAGEREF _Toc_2_2_0000000007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B70DF0" w:rsidRPr="008D4474">
          <w:rPr>
            <w:rFonts w:ascii="仿宋_GB2312" w:eastAsia="仿宋_GB2312" w:hAnsi="黑体"/>
            <w:color w:val="000000" w:themeColor="text1"/>
            <w:kern w:val="2"/>
            <w:sz w:val="32"/>
            <w:szCs w:val="32"/>
            <w:lang w:eastAsia="zh-CN"/>
          </w:rPr>
          <w:t>1</w:t>
        </w:r>
        <w:r w:rsidR="00C54B92">
          <w:rPr>
            <w:rFonts w:ascii="仿宋_GB2312" w:eastAsia="仿宋_GB2312" w:hAnsi="黑体" w:hint="eastAsia"/>
            <w:color w:val="000000" w:themeColor="text1"/>
            <w:kern w:val="2"/>
            <w:sz w:val="32"/>
            <w:szCs w:val="32"/>
            <w:lang w:eastAsia="zh-CN"/>
          </w:rPr>
          <w:t>5</w:t>
        </w:r>
        <w:r w:rsidRPr="008D4474">
          <w:rPr>
            <w:rFonts w:ascii="仿宋_GB2312" w:eastAsia="仿宋_GB2312" w:hAnsi="黑体"/>
            <w:color w:val="000000" w:themeColor="text1"/>
            <w:kern w:val="2"/>
            <w:sz w:val="32"/>
            <w:szCs w:val="32"/>
            <w:lang w:eastAsia="zh-CN"/>
          </w:rPr>
          <w:fldChar w:fldCharType="end"/>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2_2_0000000008"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预算国有资本经营预算财政拨款支出表</w:t>
        </w:r>
        <w:r w:rsidR="00B70DF0"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B70DF0" w:rsidRPr="008D4474">
          <w:rPr>
            <w:rFonts w:ascii="仿宋_GB2312" w:eastAsia="仿宋_GB2312" w:hAnsi="黑体"/>
            <w:color w:val="000000" w:themeColor="text1"/>
            <w:kern w:val="2"/>
            <w:sz w:val="32"/>
            <w:szCs w:val="32"/>
            <w:lang w:eastAsia="zh-CN"/>
          </w:rPr>
          <w:instrText>PAGEREF _Toc_2_2_0000000008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B70DF0" w:rsidRPr="008D4474">
          <w:rPr>
            <w:rFonts w:ascii="仿宋_GB2312" w:eastAsia="仿宋_GB2312" w:hAnsi="黑体"/>
            <w:color w:val="000000" w:themeColor="text1"/>
            <w:kern w:val="2"/>
            <w:sz w:val="32"/>
            <w:szCs w:val="32"/>
            <w:lang w:eastAsia="zh-CN"/>
          </w:rPr>
          <w:t>1</w:t>
        </w:r>
        <w:r w:rsidR="00C54B92">
          <w:rPr>
            <w:rFonts w:ascii="仿宋_GB2312" w:eastAsia="仿宋_GB2312" w:hAnsi="黑体" w:hint="eastAsia"/>
            <w:color w:val="000000" w:themeColor="text1"/>
            <w:kern w:val="2"/>
            <w:sz w:val="32"/>
            <w:szCs w:val="32"/>
            <w:lang w:eastAsia="zh-CN"/>
          </w:rPr>
          <w:t>6</w:t>
        </w:r>
        <w:r w:rsidRPr="008D4474">
          <w:rPr>
            <w:rFonts w:ascii="仿宋_GB2312" w:eastAsia="仿宋_GB2312" w:hAnsi="黑体"/>
            <w:color w:val="000000" w:themeColor="text1"/>
            <w:kern w:val="2"/>
            <w:sz w:val="32"/>
            <w:szCs w:val="32"/>
            <w:lang w:eastAsia="zh-CN"/>
          </w:rPr>
          <w:fldChar w:fldCharType="end"/>
        </w:r>
      </w:hyperlink>
    </w:p>
    <w:p w:rsidR="00B70DF0" w:rsidRDefault="00797C16" w:rsidP="00B70DF0">
      <w:pPr>
        <w:pStyle w:val="10"/>
        <w:tabs>
          <w:tab w:val="right" w:leader="dot" w:pos="14562"/>
        </w:tabs>
      </w:pPr>
      <w:hyperlink w:anchor="_Toc_2_2_0000000009" w:history="1">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预算财政拨款</w:t>
        </w:r>
        <w:r w:rsidR="00B70DF0" w:rsidRPr="008D4474">
          <w:rPr>
            <w:rFonts w:ascii="仿宋_GB2312" w:eastAsia="仿宋_GB2312" w:hAnsi="黑体"/>
            <w:color w:val="000000" w:themeColor="text1"/>
            <w:kern w:val="2"/>
            <w:sz w:val="32"/>
            <w:szCs w:val="32"/>
            <w:lang w:eastAsia="zh-CN"/>
          </w:rPr>
          <w:t>“</w:t>
        </w:r>
        <w:r w:rsidR="00B70DF0" w:rsidRPr="008D4474">
          <w:rPr>
            <w:rFonts w:ascii="仿宋_GB2312" w:eastAsia="仿宋_GB2312" w:hAnsi="黑体"/>
            <w:color w:val="000000" w:themeColor="text1"/>
            <w:kern w:val="2"/>
            <w:sz w:val="32"/>
            <w:szCs w:val="32"/>
            <w:lang w:eastAsia="zh-CN"/>
          </w:rPr>
          <w:t>三公</w:t>
        </w:r>
        <w:r w:rsidR="00B70DF0" w:rsidRPr="008D4474">
          <w:rPr>
            <w:rFonts w:ascii="仿宋_GB2312" w:eastAsia="仿宋_GB2312" w:hAnsi="黑体"/>
            <w:color w:val="000000" w:themeColor="text1"/>
            <w:kern w:val="2"/>
            <w:sz w:val="32"/>
            <w:szCs w:val="32"/>
            <w:lang w:eastAsia="zh-CN"/>
          </w:rPr>
          <w:t>”</w:t>
        </w:r>
        <w:r w:rsidR="00B70DF0" w:rsidRPr="008D4474">
          <w:rPr>
            <w:rFonts w:ascii="仿宋_GB2312" w:eastAsia="仿宋_GB2312" w:hAnsi="黑体"/>
            <w:color w:val="000000" w:themeColor="text1"/>
            <w:kern w:val="2"/>
            <w:sz w:val="32"/>
            <w:szCs w:val="32"/>
            <w:lang w:eastAsia="zh-CN"/>
          </w:rPr>
          <w:t>经费支出表</w:t>
        </w:r>
        <w:r w:rsidR="00B70DF0"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B70DF0" w:rsidRPr="008D4474">
          <w:rPr>
            <w:rFonts w:ascii="仿宋_GB2312" w:eastAsia="仿宋_GB2312" w:hAnsi="黑体"/>
            <w:color w:val="000000" w:themeColor="text1"/>
            <w:kern w:val="2"/>
            <w:sz w:val="32"/>
            <w:szCs w:val="32"/>
            <w:lang w:eastAsia="zh-CN"/>
          </w:rPr>
          <w:instrText>PAGEREF _Toc_2_2_0000000009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B70DF0" w:rsidRPr="008D4474">
          <w:rPr>
            <w:rFonts w:ascii="仿宋_GB2312" w:eastAsia="仿宋_GB2312" w:hAnsi="黑体"/>
            <w:color w:val="000000" w:themeColor="text1"/>
            <w:kern w:val="2"/>
            <w:sz w:val="32"/>
            <w:szCs w:val="32"/>
            <w:lang w:eastAsia="zh-CN"/>
          </w:rPr>
          <w:t>1</w:t>
        </w:r>
        <w:r w:rsidR="00C54B92">
          <w:rPr>
            <w:rFonts w:ascii="仿宋_GB2312" w:eastAsia="仿宋_GB2312" w:hAnsi="黑体" w:hint="eastAsia"/>
            <w:color w:val="000000" w:themeColor="text1"/>
            <w:kern w:val="2"/>
            <w:sz w:val="32"/>
            <w:szCs w:val="32"/>
            <w:lang w:eastAsia="zh-CN"/>
          </w:rPr>
          <w:t>7</w:t>
        </w:r>
        <w:r w:rsidRPr="008D4474">
          <w:rPr>
            <w:rFonts w:ascii="仿宋_GB2312" w:eastAsia="仿宋_GB2312" w:hAnsi="黑体"/>
            <w:color w:val="000000" w:themeColor="text1"/>
            <w:kern w:val="2"/>
            <w:sz w:val="32"/>
            <w:szCs w:val="32"/>
            <w:lang w:eastAsia="zh-CN"/>
          </w:rPr>
          <w:fldChar w:fldCharType="end"/>
        </w:r>
      </w:hyperlink>
    </w:p>
    <w:p w:rsidR="00B70DF0" w:rsidRDefault="00797C16" w:rsidP="00B70DF0">
      <w:r>
        <w:fldChar w:fldCharType="end"/>
      </w:r>
    </w:p>
    <w:p w:rsidR="00B70DF0" w:rsidRDefault="00B70DF0" w:rsidP="00B70DF0">
      <w:r w:rsidRPr="008E4647">
        <w:rPr>
          <w:rFonts w:ascii="方正楷体_GBK" w:eastAsia="方正楷体_GBK" w:hAnsi="方正楷体_GBK" w:cs="方正楷体_GBK"/>
          <w:b/>
          <w:color w:val="000000"/>
          <w:sz w:val="28"/>
        </w:rPr>
        <w:t>单位</w:t>
      </w:r>
      <w:r>
        <w:rPr>
          <w:rFonts w:ascii="方正楷体_GBK" w:eastAsia="方正楷体_GBK" w:hAnsi="方正楷体_GBK" w:cs="方正楷体_GBK"/>
          <w:b/>
          <w:color w:val="000000"/>
          <w:sz w:val="28"/>
        </w:rPr>
        <w:t>预算信息公开情况说明</w:t>
      </w:r>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r w:rsidRPr="008D4474">
        <w:rPr>
          <w:rFonts w:ascii="仿宋_GB2312" w:eastAsia="仿宋_GB2312" w:hAnsi="黑体"/>
          <w:color w:val="000000" w:themeColor="text1"/>
          <w:kern w:val="2"/>
          <w:sz w:val="32"/>
          <w:szCs w:val="32"/>
          <w:lang w:eastAsia="zh-CN"/>
        </w:rPr>
        <w:fldChar w:fldCharType="begin"/>
      </w:r>
      <w:r w:rsidR="00B70DF0" w:rsidRPr="008D4474">
        <w:rPr>
          <w:rFonts w:ascii="仿宋_GB2312" w:eastAsia="仿宋_GB2312" w:hAnsi="黑体"/>
          <w:color w:val="000000" w:themeColor="text1"/>
          <w:kern w:val="2"/>
          <w:sz w:val="32"/>
          <w:szCs w:val="32"/>
          <w:lang w:eastAsia="zh-CN"/>
        </w:rPr>
        <w:instrText>TOC \o "3-3" \h \z \u</w:instrText>
      </w:r>
      <w:r w:rsidRPr="008D4474">
        <w:rPr>
          <w:rFonts w:ascii="仿宋_GB2312" w:eastAsia="仿宋_GB2312" w:hAnsi="黑体"/>
          <w:color w:val="000000" w:themeColor="text1"/>
          <w:kern w:val="2"/>
          <w:sz w:val="32"/>
          <w:szCs w:val="32"/>
          <w:lang w:eastAsia="zh-CN"/>
        </w:rPr>
        <w:fldChar w:fldCharType="separate"/>
      </w:r>
      <w:hyperlink w:anchor="_Toc_3_3_0000000010" w:history="1">
        <w:r w:rsidR="00B70DF0" w:rsidRPr="008D4474">
          <w:rPr>
            <w:rFonts w:ascii="仿宋_GB2312" w:eastAsia="仿宋_GB2312" w:hAnsi="黑体"/>
            <w:color w:val="000000" w:themeColor="text1"/>
            <w:kern w:val="2"/>
            <w:sz w:val="32"/>
            <w:szCs w:val="32"/>
            <w:lang w:eastAsia="zh-CN"/>
          </w:rPr>
          <w:t>一、</w:t>
        </w:r>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职责及机构设置情况</w:t>
        </w:r>
        <w:r w:rsidR="00B70DF0"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B70DF0" w:rsidRPr="008D4474">
          <w:rPr>
            <w:rFonts w:ascii="仿宋_GB2312" w:eastAsia="仿宋_GB2312" w:hAnsi="黑体"/>
            <w:color w:val="000000" w:themeColor="text1"/>
            <w:kern w:val="2"/>
            <w:sz w:val="32"/>
            <w:szCs w:val="32"/>
            <w:lang w:eastAsia="zh-CN"/>
          </w:rPr>
          <w:instrText>PAGEREF _Toc_3_3_0000000010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B70DF0" w:rsidRPr="008D4474">
          <w:rPr>
            <w:rFonts w:ascii="仿宋_GB2312" w:eastAsia="仿宋_GB2312" w:hAnsi="黑体"/>
            <w:color w:val="000000" w:themeColor="text1"/>
            <w:kern w:val="2"/>
            <w:sz w:val="32"/>
            <w:szCs w:val="32"/>
            <w:lang w:eastAsia="zh-CN"/>
          </w:rPr>
          <w:t>1</w:t>
        </w:r>
        <w:r w:rsidR="00C54B92">
          <w:rPr>
            <w:rFonts w:ascii="仿宋_GB2312" w:eastAsia="仿宋_GB2312" w:hAnsi="黑体" w:hint="eastAsia"/>
            <w:color w:val="000000" w:themeColor="text1"/>
            <w:kern w:val="2"/>
            <w:sz w:val="32"/>
            <w:szCs w:val="32"/>
            <w:lang w:eastAsia="zh-CN"/>
          </w:rPr>
          <w:t>8</w:t>
        </w:r>
        <w:r w:rsidRPr="008D4474">
          <w:rPr>
            <w:rFonts w:ascii="仿宋_GB2312" w:eastAsia="仿宋_GB2312" w:hAnsi="黑体"/>
            <w:color w:val="000000" w:themeColor="text1"/>
            <w:kern w:val="2"/>
            <w:sz w:val="32"/>
            <w:szCs w:val="32"/>
            <w:lang w:eastAsia="zh-CN"/>
          </w:rPr>
          <w:fldChar w:fldCharType="end"/>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1" w:history="1">
        <w:r w:rsidR="00B70DF0" w:rsidRPr="008D4474">
          <w:rPr>
            <w:rFonts w:ascii="仿宋_GB2312" w:eastAsia="仿宋_GB2312" w:hAnsi="黑体"/>
            <w:color w:val="000000" w:themeColor="text1"/>
            <w:kern w:val="2"/>
            <w:sz w:val="32"/>
            <w:szCs w:val="32"/>
            <w:lang w:eastAsia="zh-CN"/>
          </w:rPr>
          <w:t>二、</w:t>
        </w:r>
        <w:r w:rsidR="00B70DF0" w:rsidRPr="008E4647">
          <w:rPr>
            <w:rFonts w:ascii="仿宋_GB2312" w:eastAsia="仿宋_GB2312" w:hAnsi="黑体"/>
            <w:color w:val="000000" w:themeColor="text1"/>
            <w:kern w:val="2"/>
            <w:sz w:val="32"/>
            <w:szCs w:val="32"/>
            <w:lang w:eastAsia="zh-CN"/>
          </w:rPr>
          <w:t>单位</w:t>
        </w:r>
        <w:r w:rsidR="00B70DF0" w:rsidRPr="008D4474">
          <w:rPr>
            <w:rFonts w:ascii="仿宋_GB2312" w:eastAsia="仿宋_GB2312" w:hAnsi="黑体"/>
            <w:color w:val="000000" w:themeColor="text1"/>
            <w:kern w:val="2"/>
            <w:sz w:val="32"/>
            <w:szCs w:val="32"/>
            <w:lang w:eastAsia="zh-CN"/>
          </w:rPr>
          <w:t>预算安排的总体情况</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23</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2" w:history="1">
        <w:r w:rsidR="00B70DF0" w:rsidRPr="008D4474">
          <w:rPr>
            <w:rFonts w:ascii="仿宋_GB2312" w:eastAsia="仿宋_GB2312" w:hAnsi="黑体"/>
            <w:color w:val="000000" w:themeColor="text1"/>
            <w:kern w:val="2"/>
            <w:sz w:val="32"/>
            <w:szCs w:val="32"/>
            <w:lang w:eastAsia="zh-CN"/>
          </w:rPr>
          <w:t>三、机关运行经费安排情况</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24</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3" w:history="1">
        <w:r w:rsidR="00B70DF0" w:rsidRPr="008D4474">
          <w:rPr>
            <w:rFonts w:ascii="仿宋_GB2312" w:eastAsia="仿宋_GB2312" w:hAnsi="黑体"/>
            <w:color w:val="000000" w:themeColor="text1"/>
            <w:kern w:val="2"/>
            <w:sz w:val="32"/>
            <w:szCs w:val="32"/>
            <w:lang w:eastAsia="zh-CN"/>
          </w:rPr>
          <w:t>四、财政拨款</w:t>
        </w:r>
        <w:r w:rsidR="00B70DF0" w:rsidRPr="008D4474">
          <w:rPr>
            <w:rFonts w:ascii="仿宋_GB2312" w:eastAsia="仿宋_GB2312" w:hAnsi="黑体"/>
            <w:color w:val="000000" w:themeColor="text1"/>
            <w:kern w:val="2"/>
            <w:sz w:val="32"/>
            <w:szCs w:val="32"/>
            <w:lang w:eastAsia="zh-CN"/>
          </w:rPr>
          <w:t>“</w:t>
        </w:r>
        <w:r w:rsidR="00B70DF0" w:rsidRPr="008D4474">
          <w:rPr>
            <w:rFonts w:ascii="仿宋_GB2312" w:eastAsia="仿宋_GB2312" w:hAnsi="黑体"/>
            <w:color w:val="000000" w:themeColor="text1"/>
            <w:kern w:val="2"/>
            <w:sz w:val="32"/>
            <w:szCs w:val="32"/>
            <w:lang w:eastAsia="zh-CN"/>
          </w:rPr>
          <w:t>三公</w:t>
        </w:r>
        <w:r w:rsidR="00B70DF0" w:rsidRPr="008D4474">
          <w:rPr>
            <w:rFonts w:ascii="仿宋_GB2312" w:eastAsia="仿宋_GB2312" w:hAnsi="黑体"/>
            <w:color w:val="000000" w:themeColor="text1"/>
            <w:kern w:val="2"/>
            <w:sz w:val="32"/>
            <w:szCs w:val="32"/>
            <w:lang w:eastAsia="zh-CN"/>
          </w:rPr>
          <w:t>”</w:t>
        </w:r>
        <w:r w:rsidR="00B70DF0" w:rsidRPr="008D4474">
          <w:rPr>
            <w:rFonts w:ascii="仿宋_GB2312" w:eastAsia="仿宋_GB2312" w:hAnsi="黑体"/>
            <w:color w:val="000000" w:themeColor="text1"/>
            <w:kern w:val="2"/>
            <w:sz w:val="32"/>
            <w:szCs w:val="32"/>
            <w:lang w:eastAsia="zh-CN"/>
          </w:rPr>
          <w:t>经费预算情况及增减变化原因</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25</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4" w:history="1">
        <w:r w:rsidR="00B70DF0" w:rsidRPr="008D4474">
          <w:rPr>
            <w:rFonts w:ascii="仿宋_GB2312" w:eastAsia="仿宋_GB2312" w:hAnsi="黑体"/>
            <w:color w:val="000000" w:themeColor="text1"/>
            <w:kern w:val="2"/>
            <w:sz w:val="32"/>
            <w:szCs w:val="32"/>
            <w:lang w:eastAsia="zh-CN"/>
          </w:rPr>
          <w:t>五、预算绩效信息</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25</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5" w:history="1">
        <w:r w:rsidR="00B70DF0" w:rsidRPr="008D4474">
          <w:rPr>
            <w:rFonts w:ascii="仿宋_GB2312" w:eastAsia="仿宋_GB2312" w:hAnsi="黑体"/>
            <w:color w:val="000000" w:themeColor="text1"/>
            <w:kern w:val="2"/>
            <w:sz w:val="32"/>
            <w:szCs w:val="32"/>
            <w:lang w:eastAsia="zh-CN"/>
          </w:rPr>
          <w:t>六、政府采购预算情况</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46</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6" w:history="1">
        <w:r w:rsidR="00B70DF0" w:rsidRPr="008D4474">
          <w:rPr>
            <w:rFonts w:ascii="仿宋_GB2312" w:eastAsia="仿宋_GB2312" w:hAnsi="黑体"/>
            <w:color w:val="000000" w:themeColor="text1"/>
            <w:kern w:val="2"/>
            <w:sz w:val="32"/>
            <w:szCs w:val="32"/>
            <w:lang w:eastAsia="zh-CN"/>
          </w:rPr>
          <w:t>七、国有资产信息</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59</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7" w:history="1">
        <w:r w:rsidR="00B70DF0" w:rsidRPr="008D4474">
          <w:rPr>
            <w:rFonts w:ascii="仿宋_GB2312" w:eastAsia="仿宋_GB2312" w:hAnsi="黑体"/>
            <w:color w:val="000000" w:themeColor="text1"/>
            <w:kern w:val="2"/>
            <w:sz w:val="32"/>
            <w:szCs w:val="32"/>
            <w:lang w:eastAsia="zh-CN"/>
          </w:rPr>
          <w:t>八、名词解释</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60</w:t>
        </w:r>
      </w:hyperlink>
    </w:p>
    <w:p w:rsidR="00B70DF0" w:rsidRPr="008D4474" w:rsidRDefault="00797C16" w:rsidP="00B70DF0">
      <w:pPr>
        <w:pStyle w:val="10"/>
        <w:tabs>
          <w:tab w:val="right" w:leader="dot" w:pos="14562"/>
        </w:tabs>
        <w:rPr>
          <w:rFonts w:ascii="仿宋_GB2312" w:eastAsia="仿宋_GB2312" w:hAnsi="黑体"/>
          <w:color w:val="000000" w:themeColor="text1"/>
          <w:kern w:val="2"/>
          <w:sz w:val="32"/>
          <w:szCs w:val="32"/>
          <w:lang w:eastAsia="zh-CN"/>
        </w:rPr>
      </w:pPr>
      <w:hyperlink w:anchor="_Toc_3_3_0000000018" w:history="1">
        <w:r w:rsidR="00B70DF0" w:rsidRPr="008D4474">
          <w:rPr>
            <w:rFonts w:ascii="仿宋_GB2312" w:eastAsia="仿宋_GB2312" w:hAnsi="黑体"/>
            <w:color w:val="000000" w:themeColor="text1"/>
            <w:kern w:val="2"/>
            <w:sz w:val="32"/>
            <w:szCs w:val="32"/>
            <w:lang w:eastAsia="zh-CN"/>
          </w:rPr>
          <w:t>九、其他需要说明的事项</w:t>
        </w:r>
        <w:r w:rsidR="00B70DF0" w:rsidRPr="008D4474">
          <w:rPr>
            <w:rFonts w:ascii="仿宋_GB2312" w:eastAsia="仿宋_GB2312" w:hAnsi="黑体"/>
            <w:color w:val="000000" w:themeColor="text1"/>
            <w:kern w:val="2"/>
            <w:sz w:val="32"/>
            <w:szCs w:val="32"/>
            <w:lang w:eastAsia="zh-CN"/>
          </w:rPr>
          <w:tab/>
        </w:r>
        <w:r w:rsidR="00C54B92">
          <w:rPr>
            <w:rFonts w:ascii="仿宋_GB2312" w:eastAsia="仿宋_GB2312" w:hAnsi="黑体" w:hint="eastAsia"/>
            <w:color w:val="000000" w:themeColor="text1"/>
            <w:kern w:val="2"/>
            <w:sz w:val="32"/>
            <w:szCs w:val="32"/>
            <w:lang w:eastAsia="zh-CN"/>
          </w:rPr>
          <w:t>61</w:t>
        </w:r>
      </w:hyperlink>
    </w:p>
    <w:p w:rsidR="00B70DF0" w:rsidRPr="0022100D" w:rsidRDefault="00797C16" w:rsidP="00B70DF0">
      <w:pPr>
        <w:pStyle w:val="10"/>
        <w:tabs>
          <w:tab w:val="right" w:leader="dot" w:pos="14562"/>
        </w:tabs>
        <w:rPr>
          <w:rFonts w:eastAsiaTheme="minorEastAsia"/>
          <w:lang w:eastAsia="zh-CN"/>
        </w:rPr>
      </w:pPr>
      <w:r w:rsidRPr="008D4474">
        <w:rPr>
          <w:rFonts w:ascii="仿宋_GB2312" w:eastAsia="仿宋_GB2312" w:hAnsi="黑体"/>
          <w:color w:val="000000" w:themeColor="text1"/>
          <w:kern w:val="2"/>
          <w:sz w:val="32"/>
          <w:szCs w:val="32"/>
          <w:lang w:eastAsia="zh-CN"/>
        </w:rPr>
        <w:fldChar w:fldCharType="end"/>
      </w:r>
    </w:p>
    <w:p w:rsidR="00583814" w:rsidRPr="0022100D" w:rsidRDefault="00583814" w:rsidP="0022100D">
      <w:pPr>
        <w:pStyle w:val="10"/>
        <w:tabs>
          <w:tab w:val="right" w:leader="dot" w:pos="14562"/>
        </w:tabs>
        <w:rPr>
          <w:rFonts w:eastAsiaTheme="minorEastAsia"/>
          <w:lang w:eastAsia="zh-CN"/>
        </w:rPr>
        <w:sectPr w:rsidR="00583814" w:rsidRPr="0022100D">
          <w:footerReference w:type="even" r:id="rId144"/>
          <w:footerReference w:type="default" r:id="rId145"/>
          <w:pgSz w:w="16840" w:h="11900" w:orient="landscape"/>
          <w:pgMar w:top="1361" w:right="1020" w:bottom="1134" w:left="1020" w:header="720" w:footer="720" w:gutter="0"/>
          <w:cols w:space="720"/>
        </w:sectPr>
      </w:pPr>
    </w:p>
    <w:p w:rsidR="00583814" w:rsidRDefault="00ED7E37" w:rsidP="0022100D">
      <w:pPr>
        <w:jc w:val="center"/>
      </w:pPr>
      <w:bookmarkStart w:id="0" w:name="_Toc_4_4_0000000019"/>
      <w:r>
        <w:rPr>
          <w:rFonts w:ascii="方正小标宋_GBK" w:eastAsia="方正小标宋_GBK" w:hAnsi="方正小标宋_GBK" w:cs="方正小标宋_GBK"/>
          <w:color w:val="000000"/>
          <w:sz w:val="44"/>
        </w:rPr>
        <w:lastRenderedPageBreak/>
        <w:t>一、霸州市文化广电和旅游局本级收支预算</w:t>
      </w:r>
      <w:bookmarkEnd w:id="0"/>
    </w:p>
    <w:p w:rsidR="00583814" w:rsidRDefault="00ED7E3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A620BF" w:rsidTr="00A620B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2126"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6661" w:type="dxa"/>
            <w:gridSpan w:val="2"/>
            <w:vAlign w:val="center"/>
          </w:tcPr>
          <w:p w:rsidR="00583814" w:rsidRDefault="00ED7E37">
            <w:pPr>
              <w:pStyle w:val="1"/>
            </w:pPr>
            <w:r>
              <w:t>收入</w:t>
            </w:r>
          </w:p>
        </w:tc>
        <w:tc>
          <w:tcPr>
            <w:tcW w:w="6661" w:type="dxa"/>
            <w:gridSpan w:val="2"/>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r>
      <w:tr w:rsidR="00583814">
        <w:trPr>
          <w:trHeight w:val="369"/>
          <w:tblHeader/>
          <w:jc w:val="center"/>
        </w:trPr>
        <w:tc>
          <w:tcPr>
            <w:tcW w:w="850" w:type="dxa"/>
            <w:vAlign w:val="center"/>
          </w:tcPr>
          <w:p w:rsidR="00583814" w:rsidRDefault="00ED7E37">
            <w:pPr>
              <w:pStyle w:val="1"/>
            </w:pPr>
            <w:r>
              <w:t>栏次</w:t>
            </w:r>
          </w:p>
        </w:tc>
        <w:tc>
          <w:tcPr>
            <w:tcW w:w="4535" w:type="dxa"/>
            <w:vAlign w:val="center"/>
          </w:tcPr>
          <w:p w:rsidR="00583814" w:rsidRDefault="00ED7E37">
            <w:pPr>
              <w:pStyle w:val="1"/>
            </w:pPr>
            <w:r>
              <w:t>1</w:t>
            </w:r>
          </w:p>
        </w:tc>
        <w:tc>
          <w:tcPr>
            <w:tcW w:w="2126" w:type="dxa"/>
            <w:vAlign w:val="center"/>
          </w:tcPr>
          <w:p w:rsidR="00583814" w:rsidRDefault="00ED7E37">
            <w:pPr>
              <w:pStyle w:val="1"/>
            </w:pPr>
            <w:r>
              <w:t>2</w:t>
            </w:r>
          </w:p>
        </w:tc>
        <w:tc>
          <w:tcPr>
            <w:tcW w:w="4535" w:type="dxa"/>
            <w:vAlign w:val="center"/>
          </w:tcPr>
          <w:p w:rsidR="00583814" w:rsidRDefault="00ED7E37">
            <w:pPr>
              <w:pStyle w:val="1"/>
            </w:pPr>
            <w:r>
              <w:t>3</w:t>
            </w:r>
          </w:p>
        </w:tc>
        <w:tc>
          <w:tcPr>
            <w:tcW w:w="2126" w:type="dxa"/>
            <w:vAlign w:val="center"/>
          </w:tcPr>
          <w:p w:rsidR="00583814" w:rsidRDefault="00ED7E37">
            <w:pPr>
              <w:pStyle w:val="1"/>
            </w:pPr>
            <w:r>
              <w:t>4</w:t>
            </w:r>
          </w:p>
        </w:tc>
      </w:tr>
      <w:tr w:rsidR="00583814">
        <w:trPr>
          <w:trHeight w:val="369"/>
          <w:jc w:val="center"/>
        </w:trPr>
        <w:tc>
          <w:tcPr>
            <w:tcW w:w="850" w:type="dxa"/>
            <w:vAlign w:val="center"/>
          </w:tcPr>
          <w:p w:rsidR="00583814" w:rsidRDefault="00ED7E37">
            <w:pPr>
              <w:pStyle w:val="3"/>
            </w:pPr>
            <w:r>
              <w:t>1</w:t>
            </w:r>
          </w:p>
        </w:tc>
        <w:tc>
          <w:tcPr>
            <w:tcW w:w="4535" w:type="dxa"/>
            <w:vAlign w:val="center"/>
          </w:tcPr>
          <w:p w:rsidR="00583814" w:rsidRDefault="00ED7E37">
            <w:pPr>
              <w:pStyle w:val="2"/>
            </w:pPr>
            <w:r>
              <w:t>一、一般公共预算拨款收入</w:t>
            </w:r>
          </w:p>
        </w:tc>
        <w:tc>
          <w:tcPr>
            <w:tcW w:w="2126" w:type="dxa"/>
            <w:vAlign w:val="center"/>
          </w:tcPr>
          <w:p w:rsidR="00583814" w:rsidRDefault="00ED7E37">
            <w:pPr>
              <w:pStyle w:val="4"/>
            </w:pPr>
            <w:r>
              <w:t>2186.74</w:t>
            </w:r>
          </w:p>
        </w:tc>
        <w:tc>
          <w:tcPr>
            <w:tcW w:w="4535" w:type="dxa"/>
            <w:vAlign w:val="center"/>
          </w:tcPr>
          <w:p w:rsidR="00583814" w:rsidRDefault="00ED7E37">
            <w:pPr>
              <w:pStyle w:val="2"/>
            </w:pPr>
            <w:r>
              <w:t>一、一般公共服务支出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4535" w:type="dxa"/>
            <w:vAlign w:val="center"/>
          </w:tcPr>
          <w:p w:rsidR="00583814" w:rsidRDefault="00ED7E37">
            <w:pPr>
              <w:pStyle w:val="2"/>
            </w:pPr>
            <w:r>
              <w:t>二、政府性基金预算拨款收入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二、外交支出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4535" w:type="dxa"/>
            <w:vAlign w:val="center"/>
          </w:tcPr>
          <w:p w:rsidR="00583814" w:rsidRDefault="00ED7E37">
            <w:pPr>
              <w:pStyle w:val="2"/>
            </w:pPr>
            <w:r>
              <w:t>三、国有资本经营预算拨款收入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三、国防支出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4535" w:type="dxa"/>
            <w:vAlign w:val="center"/>
          </w:tcPr>
          <w:p w:rsidR="00583814" w:rsidRDefault="00ED7E37">
            <w:pPr>
              <w:pStyle w:val="2"/>
            </w:pPr>
            <w:r>
              <w:t>四、财政专户管理资金收入</w:t>
            </w:r>
          </w:p>
        </w:tc>
        <w:tc>
          <w:tcPr>
            <w:tcW w:w="2126" w:type="dxa"/>
            <w:vAlign w:val="center"/>
          </w:tcPr>
          <w:p w:rsidR="00583814" w:rsidRDefault="00583814">
            <w:pPr>
              <w:pStyle w:val="4"/>
            </w:pPr>
          </w:p>
        </w:tc>
        <w:tc>
          <w:tcPr>
            <w:tcW w:w="4535" w:type="dxa"/>
            <w:vAlign w:val="center"/>
          </w:tcPr>
          <w:p w:rsidR="00583814" w:rsidRDefault="00ED7E37">
            <w:pPr>
              <w:pStyle w:val="2"/>
            </w:pPr>
            <w:r>
              <w:t>四、公共安全支出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4535" w:type="dxa"/>
            <w:vAlign w:val="center"/>
          </w:tcPr>
          <w:p w:rsidR="00583814" w:rsidRDefault="00ED7E37">
            <w:pPr>
              <w:pStyle w:val="2"/>
            </w:pPr>
            <w:r>
              <w:t>五、事业收入</w:t>
            </w:r>
          </w:p>
        </w:tc>
        <w:tc>
          <w:tcPr>
            <w:tcW w:w="2126" w:type="dxa"/>
            <w:vAlign w:val="center"/>
          </w:tcPr>
          <w:p w:rsidR="00583814" w:rsidRDefault="00583814">
            <w:pPr>
              <w:pStyle w:val="4"/>
            </w:pPr>
          </w:p>
        </w:tc>
        <w:tc>
          <w:tcPr>
            <w:tcW w:w="4535" w:type="dxa"/>
            <w:vAlign w:val="center"/>
          </w:tcPr>
          <w:p w:rsidR="00583814" w:rsidRDefault="00ED7E37">
            <w:pPr>
              <w:pStyle w:val="2"/>
            </w:pPr>
            <w:r>
              <w:t>五、教育支出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4535" w:type="dxa"/>
            <w:vAlign w:val="center"/>
          </w:tcPr>
          <w:p w:rsidR="00583814" w:rsidRDefault="00ED7E37">
            <w:pPr>
              <w:pStyle w:val="2"/>
            </w:pPr>
            <w:r>
              <w:t>六、事业单位经营收入</w:t>
            </w:r>
          </w:p>
        </w:tc>
        <w:tc>
          <w:tcPr>
            <w:tcW w:w="2126" w:type="dxa"/>
            <w:vAlign w:val="center"/>
          </w:tcPr>
          <w:p w:rsidR="00583814" w:rsidRDefault="00583814">
            <w:pPr>
              <w:pStyle w:val="4"/>
            </w:pPr>
          </w:p>
        </w:tc>
        <w:tc>
          <w:tcPr>
            <w:tcW w:w="4535" w:type="dxa"/>
            <w:vAlign w:val="center"/>
          </w:tcPr>
          <w:p w:rsidR="00583814" w:rsidRDefault="00ED7E37">
            <w:pPr>
              <w:pStyle w:val="2"/>
            </w:pPr>
            <w:r>
              <w:t>六、科学技术支出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4535" w:type="dxa"/>
            <w:vAlign w:val="center"/>
          </w:tcPr>
          <w:p w:rsidR="00583814" w:rsidRDefault="00ED7E37">
            <w:pPr>
              <w:pStyle w:val="2"/>
            </w:pPr>
            <w:r>
              <w:t>七、上级补助收入</w:t>
            </w:r>
          </w:p>
        </w:tc>
        <w:tc>
          <w:tcPr>
            <w:tcW w:w="2126" w:type="dxa"/>
            <w:vAlign w:val="center"/>
          </w:tcPr>
          <w:p w:rsidR="00583814" w:rsidRDefault="00583814">
            <w:pPr>
              <w:pStyle w:val="4"/>
            </w:pPr>
          </w:p>
        </w:tc>
        <w:tc>
          <w:tcPr>
            <w:tcW w:w="4535" w:type="dxa"/>
            <w:vAlign w:val="center"/>
          </w:tcPr>
          <w:p w:rsidR="00583814" w:rsidRDefault="00ED7E37">
            <w:pPr>
              <w:pStyle w:val="2"/>
            </w:pPr>
            <w:r>
              <w:t>七、文化旅游体育与传媒支出</w:t>
            </w:r>
          </w:p>
        </w:tc>
        <w:tc>
          <w:tcPr>
            <w:tcW w:w="2126" w:type="dxa"/>
            <w:vAlign w:val="center"/>
          </w:tcPr>
          <w:p w:rsidR="00583814" w:rsidRDefault="00ED7E37">
            <w:pPr>
              <w:pStyle w:val="4"/>
            </w:pPr>
            <w:r>
              <w:t>2235.91</w:t>
            </w:r>
          </w:p>
        </w:tc>
      </w:tr>
      <w:tr w:rsidR="00583814">
        <w:trPr>
          <w:trHeight w:val="369"/>
          <w:jc w:val="center"/>
        </w:trPr>
        <w:tc>
          <w:tcPr>
            <w:tcW w:w="850" w:type="dxa"/>
            <w:vAlign w:val="center"/>
          </w:tcPr>
          <w:p w:rsidR="00583814" w:rsidRDefault="00ED7E37">
            <w:pPr>
              <w:pStyle w:val="3"/>
            </w:pPr>
            <w:r>
              <w:t>8</w:t>
            </w:r>
          </w:p>
        </w:tc>
        <w:tc>
          <w:tcPr>
            <w:tcW w:w="4535" w:type="dxa"/>
            <w:vAlign w:val="center"/>
          </w:tcPr>
          <w:p w:rsidR="00583814" w:rsidRDefault="00ED7E37">
            <w:pPr>
              <w:pStyle w:val="2"/>
            </w:pPr>
            <w:r>
              <w:t>八、附属单位上缴收入</w:t>
            </w:r>
          </w:p>
        </w:tc>
        <w:tc>
          <w:tcPr>
            <w:tcW w:w="2126" w:type="dxa"/>
            <w:vAlign w:val="center"/>
          </w:tcPr>
          <w:p w:rsidR="00583814" w:rsidRDefault="00583814">
            <w:pPr>
              <w:pStyle w:val="4"/>
            </w:pPr>
          </w:p>
        </w:tc>
        <w:tc>
          <w:tcPr>
            <w:tcW w:w="4535" w:type="dxa"/>
            <w:vAlign w:val="center"/>
          </w:tcPr>
          <w:p w:rsidR="00583814" w:rsidRDefault="00ED7E37">
            <w:pPr>
              <w:pStyle w:val="2"/>
            </w:pPr>
            <w:r>
              <w:t>八、社会保障和就业支出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4535" w:type="dxa"/>
            <w:vAlign w:val="center"/>
          </w:tcPr>
          <w:p w:rsidR="00583814" w:rsidRDefault="00ED7E37">
            <w:pPr>
              <w:pStyle w:val="2"/>
            </w:pPr>
            <w:r>
              <w:t>九、其他收入</w:t>
            </w:r>
          </w:p>
        </w:tc>
        <w:tc>
          <w:tcPr>
            <w:tcW w:w="2126" w:type="dxa"/>
            <w:vAlign w:val="center"/>
          </w:tcPr>
          <w:p w:rsidR="00583814" w:rsidRDefault="00583814">
            <w:pPr>
              <w:pStyle w:val="4"/>
            </w:pPr>
          </w:p>
        </w:tc>
        <w:tc>
          <w:tcPr>
            <w:tcW w:w="4535" w:type="dxa"/>
            <w:vAlign w:val="center"/>
          </w:tcPr>
          <w:p w:rsidR="00583814" w:rsidRDefault="00ED7E37">
            <w:pPr>
              <w:pStyle w:val="2"/>
            </w:pPr>
            <w:r>
              <w:t>九、社会保险基金支出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十、卫生健康支出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十一、节能环保支出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十二、城乡社区支出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十三、农林水支出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十四、交通运输支出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十五、资源勘探工业信息等支出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十六、商业服务业等支出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十七、金融支出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十八、援助其他地区支出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十九、自然资源海洋气象等支出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二十、住房保障支出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二十一、粮油物资储备支出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二十二、国有资本经营预算支出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二十三、灾害防治及应急管理支出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二十四、预备费</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二十五、其他支出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二十六、转移性支出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二十七、债务还本支出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二十八、债务付息支出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二十九、债务发行费用支出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三十、抗疫特别国债安排的支出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4535" w:type="dxa"/>
            <w:vAlign w:val="center"/>
          </w:tcPr>
          <w:p w:rsidR="00583814" w:rsidRDefault="00ED7E37">
            <w:pPr>
              <w:pStyle w:val="6"/>
            </w:pPr>
            <w:r>
              <w:t>本年收入合计</w:t>
            </w:r>
          </w:p>
        </w:tc>
        <w:tc>
          <w:tcPr>
            <w:tcW w:w="2126" w:type="dxa"/>
            <w:vAlign w:val="center"/>
          </w:tcPr>
          <w:p w:rsidR="00583814" w:rsidRDefault="00ED7E37">
            <w:pPr>
              <w:pStyle w:val="7"/>
            </w:pPr>
            <w:r>
              <w:t>2186.74</w:t>
            </w:r>
          </w:p>
        </w:tc>
        <w:tc>
          <w:tcPr>
            <w:tcW w:w="4535" w:type="dxa"/>
            <w:vAlign w:val="center"/>
          </w:tcPr>
          <w:p w:rsidR="00583814" w:rsidRDefault="00ED7E37">
            <w:pPr>
              <w:pStyle w:val="6"/>
            </w:pPr>
            <w:r>
              <w:t>本年支出合计</w:t>
            </w:r>
          </w:p>
        </w:tc>
        <w:tc>
          <w:tcPr>
            <w:tcW w:w="2126" w:type="dxa"/>
            <w:vAlign w:val="center"/>
          </w:tcPr>
          <w:p w:rsidR="00583814" w:rsidRDefault="00ED7E37">
            <w:pPr>
              <w:pStyle w:val="7"/>
            </w:pPr>
            <w:r>
              <w:t>2235.91</w:t>
            </w:r>
          </w:p>
        </w:tc>
      </w:tr>
      <w:tr w:rsidR="00583814">
        <w:trPr>
          <w:trHeight w:val="369"/>
          <w:jc w:val="center"/>
        </w:trPr>
        <w:tc>
          <w:tcPr>
            <w:tcW w:w="850" w:type="dxa"/>
            <w:vAlign w:val="center"/>
          </w:tcPr>
          <w:p w:rsidR="00583814" w:rsidRDefault="00ED7E37">
            <w:pPr>
              <w:pStyle w:val="3"/>
            </w:pPr>
            <w:r>
              <w:t>32</w:t>
            </w:r>
          </w:p>
        </w:tc>
        <w:tc>
          <w:tcPr>
            <w:tcW w:w="4535" w:type="dxa"/>
            <w:vAlign w:val="center"/>
          </w:tcPr>
          <w:p w:rsidR="00583814" w:rsidRDefault="00ED7E37">
            <w:pPr>
              <w:pStyle w:val="2"/>
            </w:pPr>
            <w:r>
              <w:t>上年结转结余</w:t>
            </w:r>
          </w:p>
        </w:tc>
        <w:tc>
          <w:tcPr>
            <w:tcW w:w="2126" w:type="dxa"/>
            <w:vAlign w:val="center"/>
          </w:tcPr>
          <w:p w:rsidR="00583814" w:rsidRPr="00CF1D35" w:rsidRDefault="00CF1D35">
            <w:pPr>
              <w:pStyle w:val="4"/>
              <w:rPr>
                <w:b/>
              </w:rPr>
            </w:pPr>
            <w:r w:rsidRPr="00CF1D35">
              <w:rPr>
                <w:rFonts w:hint="eastAsia"/>
                <w:b/>
              </w:rPr>
              <w:t>49.17</w:t>
            </w:r>
          </w:p>
        </w:tc>
        <w:tc>
          <w:tcPr>
            <w:tcW w:w="4535" w:type="dxa"/>
            <w:vAlign w:val="center"/>
          </w:tcPr>
          <w:p w:rsidR="00583814" w:rsidRDefault="00ED7E37">
            <w:pPr>
              <w:pStyle w:val="2"/>
            </w:pPr>
            <w:r>
              <w:t>年终结转结余</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4535" w:type="dxa"/>
            <w:vAlign w:val="center"/>
          </w:tcPr>
          <w:p w:rsidR="00583814" w:rsidRDefault="00ED7E37">
            <w:pPr>
              <w:pStyle w:val="6"/>
            </w:pPr>
            <w:r>
              <w:t>收入总计</w:t>
            </w:r>
          </w:p>
        </w:tc>
        <w:tc>
          <w:tcPr>
            <w:tcW w:w="2126" w:type="dxa"/>
            <w:vAlign w:val="center"/>
          </w:tcPr>
          <w:p w:rsidR="00583814" w:rsidRDefault="00CF1D35">
            <w:pPr>
              <w:pStyle w:val="7"/>
              <w:rPr>
                <w:lang w:eastAsia="zh-CN"/>
              </w:rPr>
            </w:pPr>
            <w:r>
              <w:rPr>
                <w:rFonts w:hint="eastAsia"/>
                <w:lang w:eastAsia="zh-CN"/>
              </w:rPr>
              <w:t>2235.91</w:t>
            </w:r>
          </w:p>
        </w:tc>
        <w:tc>
          <w:tcPr>
            <w:tcW w:w="4535" w:type="dxa"/>
            <w:vAlign w:val="center"/>
          </w:tcPr>
          <w:p w:rsidR="00583814" w:rsidRDefault="00ED7E37">
            <w:pPr>
              <w:pStyle w:val="6"/>
            </w:pPr>
            <w:r>
              <w:t>支出总计</w:t>
            </w:r>
          </w:p>
        </w:tc>
        <w:tc>
          <w:tcPr>
            <w:tcW w:w="2126" w:type="dxa"/>
            <w:vAlign w:val="center"/>
          </w:tcPr>
          <w:p w:rsidR="00583814" w:rsidRDefault="00CF1D35">
            <w:pPr>
              <w:pStyle w:val="7"/>
              <w:rPr>
                <w:lang w:eastAsia="zh-CN"/>
              </w:rPr>
            </w:pPr>
            <w:r>
              <w:rPr>
                <w:rFonts w:hint="eastAsia"/>
                <w:lang w:eastAsia="zh-CN"/>
              </w:rPr>
              <w:t>2235.91</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A620BF" w:rsidTr="00A620B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3402" w:type="dxa"/>
            <w:gridSpan w:val="3"/>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680" w:type="dxa"/>
            <w:vMerge w:val="restart"/>
            <w:vAlign w:val="center"/>
          </w:tcPr>
          <w:p w:rsidR="00583814" w:rsidRDefault="00ED7E37">
            <w:pPr>
              <w:pStyle w:val="1"/>
            </w:pPr>
            <w:r>
              <w:t>序号</w:t>
            </w:r>
          </w:p>
        </w:tc>
        <w:tc>
          <w:tcPr>
            <w:tcW w:w="2551" w:type="dxa"/>
            <w:gridSpan w:val="2"/>
            <w:vAlign w:val="center"/>
          </w:tcPr>
          <w:p w:rsidR="00583814" w:rsidRDefault="00ED7E37">
            <w:pPr>
              <w:pStyle w:val="1"/>
            </w:pPr>
            <w:r>
              <w:t>功能分类科目</w:t>
            </w:r>
          </w:p>
        </w:tc>
        <w:tc>
          <w:tcPr>
            <w:tcW w:w="1134" w:type="dxa"/>
            <w:vMerge w:val="restart"/>
            <w:vAlign w:val="center"/>
          </w:tcPr>
          <w:p w:rsidR="00583814" w:rsidRDefault="00ED7E37">
            <w:pPr>
              <w:pStyle w:val="1"/>
            </w:pPr>
            <w:r>
              <w:t>合计</w:t>
            </w:r>
          </w:p>
        </w:tc>
        <w:tc>
          <w:tcPr>
            <w:tcW w:w="9071" w:type="dxa"/>
            <w:gridSpan w:val="8"/>
            <w:vAlign w:val="center"/>
          </w:tcPr>
          <w:p w:rsidR="00583814" w:rsidRDefault="00ED7E37">
            <w:pPr>
              <w:pStyle w:val="1"/>
            </w:pPr>
            <w:r>
              <w:t>本年收入</w:t>
            </w:r>
          </w:p>
        </w:tc>
        <w:tc>
          <w:tcPr>
            <w:tcW w:w="1134" w:type="dxa"/>
            <w:vMerge w:val="restart"/>
            <w:vAlign w:val="center"/>
          </w:tcPr>
          <w:p w:rsidR="00583814" w:rsidRDefault="00ED7E37">
            <w:pPr>
              <w:pStyle w:val="1"/>
            </w:pPr>
            <w:r>
              <w:t>上年结转</w:t>
            </w:r>
          </w:p>
        </w:tc>
      </w:tr>
      <w:tr w:rsidR="00583814">
        <w:trPr>
          <w:trHeight w:val="369"/>
          <w:tblHeader/>
          <w:jc w:val="center"/>
        </w:trPr>
        <w:tc>
          <w:tcPr>
            <w:tcW w:w="680" w:type="dxa"/>
            <w:vMerge/>
          </w:tcPr>
          <w:p w:rsidR="00583814" w:rsidRDefault="00583814"/>
        </w:tc>
        <w:tc>
          <w:tcPr>
            <w:tcW w:w="992" w:type="dxa"/>
            <w:vAlign w:val="center"/>
          </w:tcPr>
          <w:p w:rsidR="00583814" w:rsidRDefault="00ED7E37">
            <w:pPr>
              <w:pStyle w:val="1"/>
            </w:pPr>
            <w:r>
              <w:t>科目    编码</w:t>
            </w:r>
          </w:p>
        </w:tc>
        <w:tc>
          <w:tcPr>
            <w:tcW w:w="1559" w:type="dxa"/>
            <w:vAlign w:val="center"/>
          </w:tcPr>
          <w:p w:rsidR="00583814" w:rsidRDefault="00ED7E37">
            <w:pPr>
              <w:pStyle w:val="1"/>
            </w:pPr>
            <w:r>
              <w:t>科目名称</w:t>
            </w:r>
          </w:p>
        </w:tc>
        <w:tc>
          <w:tcPr>
            <w:tcW w:w="1134" w:type="dxa"/>
            <w:vMerge/>
          </w:tcPr>
          <w:p w:rsidR="00583814" w:rsidRDefault="00583814"/>
        </w:tc>
        <w:tc>
          <w:tcPr>
            <w:tcW w:w="1134" w:type="dxa"/>
            <w:vAlign w:val="center"/>
          </w:tcPr>
          <w:p w:rsidR="00583814" w:rsidRDefault="00ED7E37">
            <w:pPr>
              <w:pStyle w:val="1"/>
            </w:pPr>
            <w:r>
              <w:t>小计</w:t>
            </w:r>
          </w:p>
        </w:tc>
        <w:tc>
          <w:tcPr>
            <w:tcW w:w="1134" w:type="dxa"/>
            <w:vAlign w:val="center"/>
          </w:tcPr>
          <w:p w:rsidR="00583814" w:rsidRDefault="00ED7E37">
            <w:pPr>
              <w:pStyle w:val="1"/>
            </w:pPr>
            <w:r>
              <w:t>财政拨款 收入</w:t>
            </w:r>
          </w:p>
        </w:tc>
        <w:tc>
          <w:tcPr>
            <w:tcW w:w="1134" w:type="dxa"/>
            <w:vAlign w:val="center"/>
          </w:tcPr>
          <w:p w:rsidR="00583814" w:rsidRDefault="00ED7E37">
            <w:pPr>
              <w:pStyle w:val="1"/>
            </w:pPr>
            <w:r>
              <w:t>财政专户 收入</w:t>
            </w:r>
          </w:p>
        </w:tc>
        <w:tc>
          <w:tcPr>
            <w:tcW w:w="1134" w:type="dxa"/>
            <w:vAlign w:val="center"/>
          </w:tcPr>
          <w:p w:rsidR="00583814" w:rsidRDefault="00ED7E37">
            <w:pPr>
              <w:pStyle w:val="1"/>
            </w:pPr>
            <w:r>
              <w:t>事业收入</w:t>
            </w:r>
          </w:p>
        </w:tc>
        <w:tc>
          <w:tcPr>
            <w:tcW w:w="1134" w:type="dxa"/>
            <w:vAlign w:val="center"/>
          </w:tcPr>
          <w:p w:rsidR="00583814" w:rsidRDefault="00ED7E37">
            <w:pPr>
              <w:pStyle w:val="1"/>
            </w:pPr>
            <w:r>
              <w:t>经营收入</w:t>
            </w:r>
          </w:p>
        </w:tc>
        <w:tc>
          <w:tcPr>
            <w:tcW w:w="1134" w:type="dxa"/>
            <w:vAlign w:val="center"/>
          </w:tcPr>
          <w:p w:rsidR="00583814" w:rsidRDefault="00ED7E37">
            <w:pPr>
              <w:pStyle w:val="1"/>
            </w:pPr>
            <w:r>
              <w:t>上级补助收入</w:t>
            </w:r>
          </w:p>
        </w:tc>
        <w:tc>
          <w:tcPr>
            <w:tcW w:w="1134" w:type="dxa"/>
            <w:vAlign w:val="center"/>
          </w:tcPr>
          <w:p w:rsidR="00583814" w:rsidRDefault="00ED7E37">
            <w:pPr>
              <w:pStyle w:val="1"/>
            </w:pPr>
            <w:r>
              <w:t>附属单位上缴收入</w:t>
            </w:r>
          </w:p>
        </w:tc>
        <w:tc>
          <w:tcPr>
            <w:tcW w:w="1134" w:type="dxa"/>
            <w:vAlign w:val="center"/>
          </w:tcPr>
          <w:p w:rsidR="00583814" w:rsidRDefault="00ED7E37">
            <w:pPr>
              <w:pStyle w:val="1"/>
            </w:pPr>
            <w:r>
              <w:t>其他收入</w:t>
            </w:r>
          </w:p>
        </w:tc>
        <w:tc>
          <w:tcPr>
            <w:tcW w:w="1134" w:type="dxa"/>
            <w:vMerge/>
          </w:tcPr>
          <w:p w:rsidR="00583814" w:rsidRDefault="00583814"/>
        </w:tc>
      </w:tr>
      <w:tr w:rsidR="00583814">
        <w:trPr>
          <w:trHeight w:val="369"/>
          <w:tblHeader/>
          <w:jc w:val="center"/>
        </w:trPr>
        <w:tc>
          <w:tcPr>
            <w:tcW w:w="680" w:type="dxa"/>
            <w:vAlign w:val="center"/>
          </w:tcPr>
          <w:p w:rsidR="00583814" w:rsidRDefault="00ED7E37">
            <w:pPr>
              <w:pStyle w:val="1"/>
            </w:pPr>
            <w:r>
              <w:t>栏次</w:t>
            </w:r>
          </w:p>
        </w:tc>
        <w:tc>
          <w:tcPr>
            <w:tcW w:w="992" w:type="dxa"/>
            <w:vAlign w:val="center"/>
          </w:tcPr>
          <w:p w:rsidR="00583814" w:rsidRDefault="00ED7E37">
            <w:pPr>
              <w:pStyle w:val="1"/>
            </w:pPr>
            <w:r>
              <w:t>1</w:t>
            </w:r>
          </w:p>
        </w:tc>
        <w:tc>
          <w:tcPr>
            <w:tcW w:w="1559" w:type="dxa"/>
            <w:vAlign w:val="center"/>
          </w:tcPr>
          <w:p w:rsidR="00583814" w:rsidRDefault="00ED7E37">
            <w:pPr>
              <w:pStyle w:val="1"/>
            </w:pPr>
            <w:r>
              <w:t>2</w:t>
            </w:r>
          </w:p>
        </w:tc>
        <w:tc>
          <w:tcPr>
            <w:tcW w:w="1134" w:type="dxa"/>
            <w:vAlign w:val="center"/>
          </w:tcPr>
          <w:p w:rsidR="00583814" w:rsidRDefault="00ED7E37">
            <w:pPr>
              <w:pStyle w:val="1"/>
            </w:pPr>
            <w:r>
              <w:t>3</w:t>
            </w:r>
          </w:p>
        </w:tc>
        <w:tc>
          <w:tcPr>
            <w:tcW w:w="1134" w:type="dxa"/>
            <w:vAlign w:val="center"/>
          </w:tcPr>
          <w:p w:rsidR="00583814" w:rsidRDefault="00ED7E37">
            <w:pPr>
              <w:pStyle w:val="1"/>
            </w:pPr>
            <w:r>
              <w:t>4</w:t>
            </w:r>
          </w:p>
        </w:tc>
        <w:tc>
          <w:tcPr>
            <w:tcW w:w="1134" w:type="dxa"/>
            <w:vAlign w:val="center"/>
          </w:tcPr>
          <w:p w:rsidR="00583814" w:rsidRDefault="00ED7E37">
            <w:pPr>
              <w:pStyle w:val="1"/>
            </w:pPr>
            <w:r>
              <w:t>5</w:t>
            </w:r>
          </w:p>
        </w:tc>
        <w:tc>
          <w:tcPr>
            <w:tcW w:w="1134" w:type="dxa"/>
            <w:vAlign w:val="center"/>
          </w:tcPr>
          <w:p w:rsidR="00583814" w:rsidRDefault="00ED7E37">
            <w:pPr>
              <w:pStyle w:val="1"/>
            </w:pPr>
            <w:r>
              <w:t>6</w:t>
            </w:r>
          </w:p>
        </w:tc>
        <w:tc>
          <w:tcPr>
            <w:tcW w:w="1134" w:type="dxa"/>
            <w:vAlign w:val="center"/>
          </w:tcPr>
          <w:p w:rsidR="00583814" w:rsidRDefault="00ED7E37">
            <w:pPr>
              <w:pStyle w:val="1"/>
            </w:pPr>
            <w:r>
              <w:t>7</w:t>
            </w:r>
          </w:p>
        </w:tc>
        <w:tc>
          <w:tcPr>
            <w:tcW w:w="1134" w:type="dxa"/>
            <w:vAlign w:val="center"/>
          </w:tcPr>
          <w:p w:rsidR="00583814" w:rsidRDefault="00ED7E37">
            <w:pPr>
              <w:pStyle w:val="1"/>
            </w:pPr>
            <w:r>
              <w:t>8</w:t>
            </w:r>
          </w:p>
        </w:tc>
        <w:tc>
          <w:tcPr>
            <w:tcW w:w="1134" w:type="dxa"/>
            <w:vAlign w:val="center"/>
          </w:tcPr>
          <w:p w:rsidR="00583814" w:rsidRDefault="00ED7E37">
            <w:pPr>
              <w:pStyle w:val="1"/>
            </w:pPr>
            <w:r>
              <w:t>9</w:t>
            </w:r>
          </w:p>
        </w:tc>
        <w:tc>
          <w:tcPr>
            <w:tcW w:w="1134" w:type="dxa"/>
            <w:vAlign w:val="center"/>
          </w:tcPr>
          <w:p w:rsidR="00583814" w:rsidRDefault="00ED7E37">
            <w:pPr>
              <w:pStyle w:val="1"/>
            </w:pPr>
            <w:r>
              <w:t>10</w:t>
            </w:r>
          </w:p>
        </w:tc>
        <w:tc>
          <w:tcPr>
            <w:tcW w:w="1134" w:type="dxa"/>
            <w:vAlign w:val="center"/>
          </w:tcPr>
          <w:p w:rsidR="00583814" w:rsidRDefault="00ED7E37">
            <w:pPr>
              <w:pStyle w:val="1"/>
            </w:pPr>
            <w:r>
              <w:t>11</w:t>
            </w:r>
          </w:p>
        </w:tc>
        <w:tc>
          <w:tcPr>
            <w:tcW w:w="1134" w:type="dxa"/>
            <w:vAlign w:val="center"/>
          </w:tcPr>
          <w:p w:rsidR="00583814" w:rsidRDefault="00ED7E37">
            <w:pPr>
              <w:pStyle w:val="1"/>
            </w:pPr>
            <w:r>
              <w:t>12</w:t>
            </w:r>
          </w:p>
        </w:tc>
      </w:tr>
      <w:tr w:rsidR="00583814">
        <w:trPr>
          <w:trHeight w:val="369"/>
          <w:jc w:val="center"/>
        </w:trPr>
        <w:tc>
          <w:tcPr>
            <w:tcW w:w="680" w:type="dxa"/>
            <w:vAlign w:val="center"/>
          </w:tcPr>
          <w:p w:rsidR="00583814" w:rsidRDefault="00ED7E37">
            <w:pPr>
              <w:pStyle w:val="3"/>
            </w:pPr>
            <w:r>
              <w:t>1</w:t>
            </w:r>
          </w:p>
        </w:tc>
        <w:tc>
          <w:tcPr>
            <w:tcW w:w="992" w:type="dxa"/>
            <w:vAlign w:val="center"/>
          </w:tcPr>
          <w:p w:rsidR="00583814" w:rsidRDefault="00583814">
            <w:pPr>
              <w:pStyle w:val="5"/>
            </w:pPr>
          </w:p>
        </w:tc>
        <w:tc>
          <w:tcPr>
            <w:tcW w:w="1559" w:type="dxa"/>
            <w:vAlign w:val="center"/>
          </w:tcPr>
          <w:p w:rsidR="00583814" w:rsidRDefault="00ED7E37">
            <w:pPr>
              <w:pStyle w:val="6"/>
            </w:pPr>
            <w:r>
              <w:t>合计</w:t>
            </w:r>
          </w:p>
        </w:tc>
        <w:tc>
          <w:tcPr>
            <w:tcW w:w="1134" w:type="dxa"/>
            <w:vAlign w:val="center"/>
          </w:tcPr>
          <w:p w:rsidR="00583814" w:rsidRDefault="00ED7E37">
            <w:pPr>
              <w:pStyle w:val="7"/>
            </w:pPr>
            <w:r>
              <w:t>2235.91</w:t>
            </w:r>
          </w:p>
        </w:tc>
        <w:tc>
          <w:tcPr>
            <w:tcW w:w="1134" w:type="dxa"/>
            <w:vAlign w:val="center"/>
          </w:tcPr>
          <w:p w:rsidR="00583814" w:rsidRDefault="00ED7E37">
            <w:pPr>
              <w:pStyle w:val="7"/>
            </w:pPr>
            <w:r>
              <w:t>2186.74</w:t>
            </w:r>
          </w:p>
        </w:tc>
        <w:tc>
          <w:tcPr>
            <w:tcW w:w="1134" w:type="dxa"/>
            <w:vAlign w:val="center"/>
          </w:tcPr>
          <w:p w:rsidR="00583814" w:rsidRDefault="00ED7E37">
            <w:pPr>
              <w:pStyle w:val="7"/>
            </w:pPr>
            <w:r>
              <w:t>2186.74</w:t>
            </w: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ED7E37">
            <w:pPr>
              <w:pStyle w:val="7"/>
            </w:pPr>
            <w:r>
              <w:t>49.17</w:t>
            </w:r>
          </w:p>
        </w:tc>
      </w:tr>
      <w:tr w:rsidR="00583814">
        <w:trPr>
          <w:trHeight w:val="369"/>
          <w:jc w:val="center"/>
        </w:trPr>
        <w:tc>
          <w:tcPr>
            <w:tcW w:w="680" w:type="dxa"/>
            <w:vAlign w:val="center"/>
          </w:tcPr>
          <w:p w:rsidR="00583814" w:rsidRDefault="00ED7E37">
            <w:pPr>
              <w:pStyle w:val="3"/>
            </w:pPr>
            <w:r>
              <w:t>2</w:t>
            </w:r>
          </w:p>
        </w:tc>
        <w:tc>
          <w:tcPr>
            <w:tcW w:w="992" w:type="dxa"/>
            <w:vAlign w:val="center"/>
          </w:tcPr>
          <w:p w:rsidR="00583814" w:rsidRDefault="00ED7E37">
            <w:pPr>
              <w:pStyle w:val="2"/>
            </w:pPr>
            <w:r>
              <w:t>207</w:t>
            </w:r>
          </w:p>
        </w:tc>
        <w:tc>
          <w:tcPr>
            <w:tcW w:w="1559" w:type="dxa"/>
            <w:vAlign w:val="center"/>
          </w:tcPr>
          <w:p w:rsidR="00583814" w:rsidRDefault="00ED7E37">
            <w:pPr>
              <w:pStyle w:val="2"/>
            </w:pPr>
            <w:r>
              <w:t>文化旅游体育与传媒支出</w:t>
            </w:r>
          </w:p>
        </w:tc>
        <w:tc>
          <w:tcPr>
            <w:tcW w:w="1134" w:type="dxa"/>
            <w:vAlign w:val="center"/>
          </w:tcPr>
          <w:p w:rsidR="00583814" w:rsidRDefault="00ED7E37">
            <w:pPr>
              <w:pStyle w:val="4"/>
            </w:pPr>
            <w:r>
              <w:t>2235.91</w:t>
            </w:r>
          </w:p>
        </w:tc>
        <w:tc>
          <w:tcPr>
            <w:tcW w:w="1134" w:type="dxa"/>
            <w:vAlign w:val="center"/>
          </w:tcPr>
          <w:p w:rsidR="00583814" w:rsidRDefault="00ED7E37">
            <w:pPr>
              <w:pStyle w:val="4"/>
            </w:pPr>
            <w:r>
              <w:t>2186.74</w:t>
            </w:r>
          </w:p>
        </w:tc>
        <w:tc>
          <w:tcPr>
            <w:tcW w:w="1134" w:type="dxa"/>
            <w:vAlign w:val="center"/>
          </w:tcPr>
          <w:p w:rsidR="00583814" w:rsidRDefault="00ED7E37">
            <w:pPr>
              <w:pStyle w:val="4"/>
            </w:pPr>
            <w:r>
              <w:t>2186.74</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ED7E37">
            <w:pPr>
              <w:pStyle w:val="4"/>
            </w:pPr>
            <w:r>
              <w:t>49.17</w:t>
            </w:r>
          </w:p>
        </w:tc>
      </w:tr>
      <w:tr w:rsidR="00583814">
        <w:trPr>
          <w:trHeight w:val="369"/>
          <w:jc w:val="center"/>
        </w:trPr>
        <w:tc>
          <w:tcPr>
            <w:tcW w:w="680" w:type="dxa"/>
            <w:vAlign w:val="center"/>
          </w:tcPr>
          <w:p w:rsidR="00583814" w:rsidRDefault="00ED7E37">
            <w:pPr>
              <w:pStyle w:val="3"/>
            </w:pPr>
            <w:r>
              <w:t>3</w:t>
            </w:r>
          </w:p>
        </w:tc>
        <w:tc>
          <w:tcPr>
            <w:tcW w:w="992" w:type="dxa"/>
            <w:vAlign w:val="center"/>
          </w:tcPr>
          <w:p w:rsidR="00583814" w:rsidRDefault="00ED7E37">
            <w:pPr>
              <w:pStyle w:val="2"/>
            </w:pPr>
            <w:r>
              <w:t>20701</w:t>
            </w:r>
          </w:p>
        </w:tc>
        <w:tc>
          <w:tcPr>
            <w:tcW w:w="1559" w:type="dxa"/>
            <w:vAlign w:val="center"/>
          </w:tcPr>
          <w:p w:rsidR="00583814" w:rsidRDefault="00ED7E37">
            <w:pPr>
              <w:pStyle w:val="2"/>
            </w:pPr>
            <w:r>
              <w:t>文化和旅游</w:t>
            </w:r>
          </w:p>
        </w:tc>
        <w:tc>
          <w:tcPr>
            <w:tcW w:w="1134" w:type="dxa"/>
            <w:vAlign w:val="center"/>
          </w:tcPr>
          <w:p w:rsidR="00583814" w:rsidRDefault="00ED7E37">
            <w:pPr>
              <w:pStyle w:val="4"/>
            </w:pPr>
            <w:r>
              <w:t>1362.62</w:t>
            </w:r>
          </w:p>
        </w:tc>
        <w:tc>
          <w:tcPr>
            <w:tcW w:w="1134" w:type="dxa"/>
            <w:vAlign w:val="center"/>
          </w:tcPr>
          <w:p w:rsidR="00583814" w:rsidRDefault="00ED7E37">
            <w:pPr>
              <w:pStyle w:val="4"/>
            </w:pPr>
            <w:r>
              <w:t>1362.62</w:t>
            </w:r>
          </w:p>
        </w:tc>
        <w:tc>
          <w:tcPr>
            <w:tcW w:w="1134" w:type="dxa"/>
            <w:vAlign w:val="center"/>
          </w:tcPr>
          <w:p w:rsidR="00583814" w:rsidRDefault="00ED7E37">
            <w:pPr>
              <w:pStyle w:val="4"/>
            </w:pPr>
            <w:r>
              <w:t>1362.62</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4</w:t>
            </w:r>
          </w:p>
        </w:tc>
        <w:tc>
          <w:tcPr>
            <w:tcW w:w="992" w:type="dxa"/>
            <w:vAlign w:val="center"/>
          </w:tcPr>
          <w:p w:rsidR="00583814" w:rsidRDefault="00ED7E37">
            <w:pPr>
              <w:pStyle w:val="2"/>
            </w:pPr>
            <w:r>
              <w:t>2070101</w:t>
            </w:r>
          </w:p>
        </w:tc>
        <w:tc>
          <w:tcPr>
            <w:tcW w:w="1559" w:type="dxa"/>
            <w:vAlign w:val="center"/>
          </w:tcPr>
          <w:p w:rsidR="00583814" w:rsidRDefault="00ED7E37">
            <w:pPr>
              <w:pStyle w:val="2"/>
            </w:pPr>
            <w:r>
              <w:t>行政运行</w:t>
            </w:r>
          </w:p>
        </w:tc>
        <w:tc>
          <w:tcPr>
            <w:tcW w:w="1134" w:type="dxa"/>
            <w:vAlign w:val="center"/>
          </w:tcPr>
          <w:p w:rsidR="00583814" w:rsidRDefault="00ED7E37">
            <w:pPr>
              <w:pStyle w:val="4"/>
            </w:pPr>
            <w:r>
              <w:t>1236.91</w:t>
            </w:r>
          </w:p>
        </w:tc>
        <w:tc>
          <w:tcPr>
            <w:tcW w:w="1134" w:type="dxa"/>
            <w:vAlign w:val="center"/>
          </w:tcPr>
          <w:p w:rsidR="00583814" w:rsidRDefault="00ED7E37">
            <w:pPr>
              <w:pStyle w:val="4"/>
            </w:pPr>
            <w:r>
              <w:t>1236.91</w:t>
            </w:r>
          </w:p>
        </w:tc>
        <w:tc>
          <w:tcPr>
            <w:tcW w:w="1134" w:type="dxa"/>
            <w:vAlign w:val="center"/>
          </w:tcPr>
          <w:p w:rsidR="00583814" w:rsidRDefault="00ED7E37">
            <w:pPr>
              <w:pStyle w:val="4"/>
            </w:pPr>
            <w:r>
              <w:t>1236.91</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5</w:t>
            </w:r>
          </w:p>
        </w:tc>
        <w:tc>
          <w:tcPr>
            <w:tcW w:w="992" w:type="dxa"/>
            <w:vAlign w:val="center"/>
          </w:tcPr>
          <w:p w:rsidR="00583814" w:rsidRDefault="00ED7E37">
            <w:pPr>
              <w:pStyle w:val="2"/>
            </w:pPr>
            <w:r>
              <w:t>2070105</w:t>
            </w:r>
          </w:p>
        </w:tc>
        <w:tc>
          <w:tcPr>
            <w:tcW w:w="1559" w:type="dxa"/>
            <w:vAlign w:val="center"/>
          </w:tcPr>
          <w:p w:rsidR="00583814" w:rsidRDefault="00ED7E37">
            <w:pPr>
              <w:pStyle w:val="2"/>
            </w:pPr>
            <w:r>
              <w:t>文化展示及纪念机构</w:t>
            </w:r>
          </w:p>
        </w:tc>
        <w:tc>
          <w:tcPr>
            <w:tcW w:w="1134" w:type="dxa"/>
            <w:vAlign w:val="center"/>
          </w:tcPr>
          <w:p w:rsidR="00583814" w:rsidRDefault="00ED7E37">
            <w:pPr>
              <w:pStyle w:val="4"/>
            </w:pPr>
            <w:r>
              <w:t>42.30</w:t>
            </w:r>
          </w:p>
        </w:tc>
        <w:tc>
          <w:tcPr>
            <w:tcW w:w="1134" w:type="dxa"/>
            <w:vAlign w:val="center"/>
          </w:tcPr>
          <w:p w:rsidR="00583814" w:rsidRDefault="00ED7E37">
            <w:pPr>
              <w:pStyle w:val="4"/>
            </w:pPr>
            <w:r>
              <w:t>42.30</w:t>
            </w:r>
          </w:p>
        </w:tc>
        <w:tc>
          <w:tcPr>
            <w:tcW w:w="1134" w:type="dxa"/>
            <w:vAlign w:val="center"/>
          </w:tcPr>
          <w:p w:rsidR="00583814" w:rsidRDefault="00ED7E37">
            <w:pPr>
              <w:pStyle w:val="4"/>
            </w:pPr>
            <w:r>
              <w:t>42.30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6</w:t>
            </w:r>
          </w:p>
        </w:tc>
        <w:tc>
          <w:tcPr>
            <w:tcW w:w="992" w:type="dxa"/>
            <w:vAlign w:val="center"/>
          </w:tcPr>
          <w:p w:rsidR="00583814" w:rsidRDefault="00ED7E37">
            <w:pPr>
              <w:pStyle w:val="2"/>
            </w:pPr>
            <w:r>
              <w:t>2070108</w:t>
            </w:r>
          </w:p>
        </w:tc>
        <w:tc>
          <w:tcPr>
            <w:tcW w:w="1559" w:type="dxa"/>
            <w:vAlign w:val="center"/>
          </w:tcPr>
          <w:p w:rsidR="00583814" w:rsidRDefault="00ED7E37">
            <w:pPr>
              <w:pStyle w:val="2"/>
            </w:pPr>
            <w:r>
              <w:t>文化活动</w:t>
            </w:r>
          </w:p>
        </w:tc>
        <w:tc>
          <w:tcPr>
            <w:tcW w:w="1134" w:type="dxa"/>
            <w:vAlign w:val="center"/>
          </w:tcPr>
          <w:p w:rsidR="00583814" w:rsidRDefault="00ED7E37">
            <w:pPr>
              <w:pStyle w:val="4"/>
            </w:pPr>
            <w:r>
              <w:t>5.00</w:t>
            </w:r>
          </w:p>
        </w:tc>
        <w:tc>
          <w:tcPr>
            <w:tcW w:w="1134" w:type="dxa"/>
            <w:vAlign w:val="center"/>
          </w:tcPr>
          <w:p w:rsidR="00583814" w:rsidRDefault="00ED7E37">
            <w:pPr>
              <w:pStyle w:val="4"/>
            </w:pPr>
            <w:r>
              <w:t>5.00</w:t>
            </w:r>
          </w:p>
        </w:tc>
        <w:tc>
          <w:tcPr>
            <w:tcW w:w="1134" w:type="dxa"/>
            <w:vAlign w:val="center"/>
          </w:tcPr>
          <w:p w:rsidR="00583814" w:rsidRDefault="00ED7E37">
            <w:pPr>
              <w:pStyle w:val="4"/>
            </w:pPr>
            <w:r>
              <w:t>5.00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7</w:t>
            </w:r>
          </w:p>
        </w:tc>
        <w:tc>
          <w:tcPr>
            <w:tcW w:w="992" w:type="dxa"/>
            <w:vAlign w:val="center"/>
          </w:tcPr>
          <w:p w:rsidR="00583814" w:rsidRDefault="00ED7E37">
            <w:pPr>
              <w:pStyle w:val="2"/>
            </w:pPr>
            <w:r>
              <w:t>2070109</w:t>
            </w:r>
          </w:p>
        </w:tc>
        <w:tc>
          <w:tcPr>
            <w:tcW w:w="1559" w:type="dxa"/>
            <w:vAlign w:val="center"/>
          </w:tcPr>
          <w:p w:rsidR="00583814" w:rsidRDefault="00ED7E37">
            <w:pPr>
              <w:pStyle w:val="2"/>
            </w:pPr>
            <w:r>
              <w:t>群众文化</w:t>
            </w:r>
          </w:p>
        </w:tc>
        <w:tc>
          <w:tcPr>
            <w:tcW w:w="1134" w:type="dxa"/>
            <w:vAlign w:val="center"/>
          </w:tcPr>
          <w:p w:rsidR="00583814" w:rsidRDefault="00ED7E37">
            <w:pPr>
              <w:pStyle w:val="4"/>
            </w:pPr>
            <w:r>
              <w:t>17.81</w:t>
            </w:r>
          </w:p>
        </w:tc>
        <w:tc>
          <w:tcPr>
            <w:tcW w:w="1134" w:type="dxa"/>
            <w:vAlign w:val="center"/>
          </w:tcPr>
          <w:p w:rsidR="00583814" w:rsidRDefault="00ED7E37">
            <w:pPr>
              <w:pStyle w:val="4"/>
            </w:pPr>
            <w:r>
              <w:t>17.81</w:t>
            </w:r>
          </w:p>
        </w:tc>
        <w:tc>
          <w:tcPr>
            <w:tcW w:w="1134" w:type="dxa"/>
            <w:vAlign w:val="center"/>
          </w:tcPr>
          <w:p w:rsidR="00583814" w:rsidRDefault="00ED7E37">
            <w:pPr>
              <w:pStyle w:val="4"/>
            </w:pPr>
            <w:r>
              <w:t>17.81</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8</w:t>
            </w:r>
          </w:p>
        </w:tc>
        <w:tc>
          <w:tcPr>
            <w:tcW w:w="992" w:type="dxa"/>
            <w:vAlign w:val="center"/>
          </w:tcPr>
          <w:p w:rsidR="00583814" w:rsidRDefault="00ED7E37">
            <w:pPr>
              <w:pStyle w:val="2"/>
            </w:pPr>
            <w:r>
              <w:t>2070111</w:t>
            </w:r>
          </w:p>
        </w:tc>
        <w:tc>
          <w:tcPr>
            <w:tcW w:w="1559" w:type="dxa"/>
            <w:vAlign w:val="center"/>
          </w:tcPr>
          <w:p w:rsidR="00583814" w:rsidRDefault="00ED7E37">
            <w:pPr>
              <w:pStyle w:val="2"/>
            </w:pPr>
            <w:r>
              <w:t>文化创作与保护</w:t>
            </w:r>
          </w:p>
        </w:tc>
        <w:tc>
          <w:tcPr>
            <w:tcW w:w="1134" w:type="dxa"/>
            <w:vAlign w:val="center"/>
          </w:tcPr>
          <w:p w:rsidR="00583814" w:rsidRDefault="00ED7E37">
            <w:pPr>
              <w:pStyle w:val="4"/>
            </w:pPr>
            <w:r>
              <w:t>60.60</w:t>
            </w:r>
          </w:p>
        </w:tc>
        <w:tc>
          <w:tcPr>
            <w:tcW w:w="1134" w:type="dxa"/>
            <w:vAlign w:val="center"/>
          </w:tcPr>
          <w:p w:rsidR="00583814" w:rsidRDefault="00ED7E37">
            <w:pPr>
              <w:pStyle w:val="4"/>
            </w:pPr>
            <w:r>
              <w:t>60.60</w:t>
            </w:r>
          </w:p>
        </w:tc>
        <w:tc>
          <w:tcPr>
            <w:tcW w:w="1134" w:type="dxa"/>
            <w:vAlign w:val="center"/>
          </w:tcPr>
          <w:p w:rsidR="00583814" w:rsidRDefault="00ED7E37">
            <w:pPr>
              <w:pStyle w:val="4"/>
            </w:pPr>
            <w:r>
              <w:t>60.60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9</w:t>
            </w:r>
          </w:p>
        </w:tc>
        <w:tc>
          <w:tcPr>
            <w:tcW w:w="992" w:type="dxa"/>
            <w:vAlign w:val="center"/>
          </w:tcPr>
          <w:p w:rsidR="00583814" w:rsidRDefault="00ED7E37">
            <w:pPr>
              <w:pStyle w:val="2"/>
            </w:pPr>
            <w:r>
              <w:t>20702</w:t>
            </w:r>
          </w:p>
        </w:tc>
        <w:tc>
          <w:tcPr>
            <w:tcW w:w="1559" w:type="dxa"/>
            <w:vAlign w:val="center"/>
          </w:tcPr>
          <w:p w:rsidR="00583814" w:rsidRDefault="00ED7E37">
            <w:pPr>
              <w:pStyle w:val="2"/>
            </w:pPr>
            <w:r>
              <w:t>文物</w:t>
            </w:r>
          </w:p>
        </w:tc>
        <w:tc>
          <w:tcPr>
            <w:tcW w:w="1134" w:type="dxa"/>
            <w:vAlign w:val="center"/>
          </w:tcPr>
          <w:p w:rsidR="00583814" w:rsidRDefault="00ED7E37">
            <w:pPr>
              <w:pStyle w:val="4"/>
            </w:pPr>
            <w:r>
              <w:t>449.70</w:t>
            </w:r>
          </w:p>
        </w:tc>
        <w:tc>
          <w:tcPr>
            <w:tcW w:w="1134" w:type="dxa"/>
            <w:vAlign w:val="center"/>
          </w:tcPr>
          <w:p w:rsidR="00583814" w:rsidRDefault="00ED7E37">
            <w:pPr>
              <w:pStyle w:val="4"/>
            </w:pPr>
            <w:r>
              <w:t>449.70</w:t>
            </w:r>
          </w:p>
        </w:tc>
        <w:tc>
          <w:tcPr>
            <w:tcW w:w="1134" w:type="dxa"/>
            <w:vAlign w:val="center"/>
          </w:tcPr>
          <w:p w:rsidR="00583814" w:rsidRDefault="00ED7E37">
            <w:pPr>
              <w:pStyle w:val="4"/>
            </w:pPr>
            <w:r>
              <w:t>449.70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10</w:t>
            </w:r>
          </w:p>
        </w:tc>
        <w:tc>
          <w:tcPr>
            <w:tcW w:w="992" w:type="dxa"/>
            <w:vAlign w:val="center"/>
          </w:tcPr>
          <w:p w:rsidR="00583814" w:rsidRDefault="00ED7E37">
            <w:pPr>
              <w:pStyle w:val="2"/>
            </w:pPr>
            <w:r>
              <w:t>2070204</w:t>
            </w:r>
          </w:p>
        </w:tc>
        <w:tc>
          <w:tcPr>
            <w:tcW w:w="1559" w:type="dxa"/>
            <w:vAlign w:val="center"/>
          </w:tcPr>
          <w:p w:rsidR="00583814" w:rsidRDefault="00ED7E37">
            <w:pPr>
              <w:pStyle w:val="2"/>
            </w:pPr>
            <w:r>
              <w:t>文物保护</w:t>
            </w:r>
          </w:p>
        </w:tc>
        <w:tc>
          <w:tcPr>
            <w:tcW w:w="1134" w:type="dxa"/>
            <w:vAlign w:val="center"/>
          </w:tcPr>
          <w:p w:rsidR="00583814" w:rsidRDefault="00ED7E37">
            <w:pPr>
              <w:pStyle w:val="4"/>
            </w:pPr>
            <w:r>
              <w:t>449.70</w:t>
            </w:r>
          </w:p>
        </w:tc>
        <w:tc>
          <w:tcPr>
            <w:tcW w:w="1134" w:type="dxa"/>
            <w:vAlign w:val="center"/>
          </w:tcPr>
          <w:p w:rsidR="00583814" w:rsidRDefault="00ED7E37">
            <w:pPr>
              <w:pStyle w:val="4"/>
            </w:pPr>
            <w:r>
              <w:t>449.70</w:t>
            </w:r>
          </w:p>
        </w:tc>
        <w:tc>
          <w:tcPr>
            <w:tcW w:w="1134" w:type="dxa"/>
            <w:vAlign w:val="center"/>
          </w:tcPr>
          <w:p w:rsidR="00583814" w:rsidRDefault="00ED7E37">
            <w:pPr>
              <w:pStyle w:val="4"/>
            </w:pPr>
            <w:r>
              <w:t>449.70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11</w:t>
            </w:r>
          </w:p>
        </w:tc>
        <w:tc>
          <w:tcPr>
            <w:tcW w:w="992" w:type="dxa"/>
            <w:vAlign w:val="center"/>
          </w:tcPr>
          <w:p w:rsidR="00583814" w:rsidRDefault="00ED7E37">
            <w:pPr>
              <w:pStyle w:val="2"/>
            </w:pPr>
            <w:r>
              <w:t>20799</w:t>
            </w:r>
          </w:p>
        </w:tc>
        <w:tc>
          <w:tcPr>
            <w:tcW w:w="1559" w:type="dxa"/>
            <w:vAlign w:val="center"/>
          </w:tcPr>
          <w:p w:rsidR="00583814" w:rsidRDefault="00ED7E37">
            <w:pPr>
              <w:pStyle w:val="2"/>
            </w:pPr>
            <w:r>
              <w:t>其他文化旅游体育与传媒支出</w:t>
            </w:r>
          </w:p>
        </w:tc>
        <w:tc>
          <w:tcPr>
            <w:tcW w:w="1134" w:type="dxa"/>
            <w:vAlign w:val="center"/>
          </w:tcPr>
          <w:p w:rsidR="00583814" w:rsidRDefault="00ED7E37">
            <w:pPr>
              <w:pStyle w:val="4"/>
            </w:pPr>
            <w:r>
              <w:t>423.59</w:t>
            </w:r>
          </w:p>
        </w:tc>
        <w:tc>
          <w:tcPr>
            <w:tcW w:w="1134" w:type="dxa"/>
            <w:vAlign w:val="center"/>
          </w:tcPr>
          <w:p w:rsidR="00583814" w:rsidRDefault="00ED7E37">
            <w:pPr>
              <w:pStyle w:val="4"/>
            </w:pPr>
            <w:r>
              <w:t>374.42</w:t>
            </w:r>
          </w:p>
        </w:tc>
        <w:tc>
          <w:tcPr>
            <w:tcW w:w="1134" w:type="dxa"/>
            <w:vAlign w:val="center"/>
          </w:tcPr>
          <w:p w:rsidR="00583814" w:rsidRDefault="00ED7E37">
            <w:pPr>
              <w:pStyle w:val="4"/>
            </w:pPr>
            <w:r>
              <w:t>374.42</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ED7E37">
            <w:pPr>
              <w:pStyle w:val="4"/>
            </w:pPr>
            <w:r>
              <w:t>49.17</w:t>
            </w:r>
          </w:p>
        </w:tc>
      </w:tr>
      <w:tr w:rsidR="00583814">
        <w:trPr>
          <w:trHeight w:val="369"/>
          <w:jc w:val="center"/>
        </w:trPr>
        <w:tc>
          <w:tcPr>
            <w:tcW w:w="680" w:type="dxa"/>
            <w:vAlign w:val="center"/>
          </w:tcPr>
          <w:p w:rsidR="00583814" w:rsidRDefault="00ED7E37">
            <w:pPr>
              <w:pStyle w:val="3"/>
            </w:pPr>
            <w:r>
              <w:t>12</w:t>
            </w:r>
          </w:p>
        </w:tc>
        <w:tc>
          <w:tcPr>
            <w:tcW w:w="992" w:type="dxa"/>
            <w:vAlign w:val="center"/>
          </w:tcPr>
          <w:p w:rsidR="00583814" w:rsidRDefault="00ED7E37">
            <w:pPr>
              <w:pStyle w:val="2"/>
            </w:pPr>
            <w:r>
              <w:t>2079999</w:t>
            </w:r>
          </w:p>
        </w:tc>
        <w:tc>
          <w:tcPr>
            <w:tcW w:w="1559" w:type="dxa"/>
            <w:vAlign w:val="center"/>
          </w:tcPr>
          <w:p w:rsidR="00583814" w:rsidRDefault="00ED7E37">
            <w:pPr>
              <w:pStyle w:val="2"/>
            </w:pPr>
            <w:r>
              <w:t>其他文化旅游体育与传媒支出</w:t>
            </w:r>
          </w:p>
        </w:tc>
        <w:tc>
          <w:tcPr>
            <w:tcW w:w="1134" w:type="dxa"/>
            <w:vAlign w:val="center"/>
          </w:tcPr>
          <w:p w:rsidR="00583814" w:rsidRDefault="00ED7E37">
            <w:pPr>
              <w:pStyle w:val="4"/>
            </w:pPr>
            <w:r>
              <w:t>423.59</w:t>
            </w:r>
          </w:p>
        </w:tc>
        <w:tc>
          <w:tcPr>
            <w:tcW w:w="1134" w:type="dxa"/>
            <w:vAlign w:val="center"/>
          </w:tcPr>
          <w:p w:rsidR="00583814" w:rsidRDefault="00ED7E37">
            <w:pPr>
              <w:pStyle w:val="4"/>
            </w:pPr>
            <w:r>
              <w:t>374.42</w:t>
            </w:r>
          </w:p>
        </w:tc>
        <w:tc>
          <w:tcPr>
            <w:tcW w:w="1134" w:type="dxa"/>
            <w:vAlign w:val="center"/>
          </w:tcPr>
          <w:p w:rsidR="00583814" w:rsidRDefault="00ED7E37">
            <w:pPr>
              <w:pStyle w:val="4"/>
            </w:pPr>
            <w:r>
              <w:t>374.42</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ED7E37">
            <w:pPr>
              <w:pStyle w:val="4"/>
            </w:pPr>
            <w:r>
              <w:t>49.17</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A620BF" w:rsidTr="00A620B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2721" w:type="dxa"/>
            <w:gridSpan w:val="2"/>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528" w:type="dxa"/>
            <w:gridSpan w:val="2"/>
            <w:vAlign w:val="center"/>
          </w:tcPr>
          <w:p w:rsidR="00583814" w:rsidRDefault="00ED7E37">
            <w:pPr>
              <w:pStyle w:val="1"/>
            </w:pPr>
            <w:r>
              <w:t>功能分类科目</w:t>
            </w:r>
          </w:p>
        </w:tc>
        <w:tc>
          <w:tcPr>
            <w:tcW w:w="1361" w:type="dxa"/>
            <w:vMerge w:val="restart"/>
            <w:vAlign w:val="center"/>
          </w:tcPr>
          <w:p w:rsidR="00583814" w:rsidRDefault="00ED7E37">
            <w:pPr>
              <w:pStyle w:val="1"/>
            </w:pPr>
            <w:r>
              <w:t>合计</w:t>
            </w:r>
          </w:p>
        </w:tc>
        <w:tc>
          <w:tcPr>
            <w:tcW w:w="1361" w:type="dxa"/>
            <w:vMerge w:val="restart"/>
            <w:vAlign w:val="center"/>
          </w:tcPr>
          <w:p w:rsidR="00583814" w:rsidRDefault="00ED7E37">
            <w:pPr>
              <w:pStyle w:val="1"/>
            </w:pPr>
            <w:r>
              <w:t>基本支出</w:t>
            </w:r>
          </w:p>
        </w:tc>
        <w:tc>
          <w:tcPr>
            <w:tcW w:w="1361" w:type="dxa"/>
            <w:vMerge w:val="restart"/>
            <w:vAlign w:val="center"/>
          </w:tcPr>
          <w:p w:rsidR="00583814" w:rsidRDefault="00ED7E37">
            <w:pPr>
              <w:pStyle w:val="1"/>
            </w:pPr>
            <w:r>
              <w:t>项目支出</w:t>
            </w:r>
          </w:p>
        </w:tc>
        <w:tc>
          <w:tcPr>
            <w:tcW w:w="1361" w:type="dxa"/>
            <w:vMerge w:val="restart"/>
            <w:vAlign w:val="center"/>
          </w:tcPr>
          <w:p w:rsidR="00583814" w:rsidRDefault="00ED7E37">
            <w:pPr>
              <w:pStyle w:val="1"/>
            </w:pPr>
            <w:r>
              <w:t>经营支出</w:t>
            </w:r>
          </w:p>
        </w:tc>
        <w:tc>
          <w:tcPr>
            <w:tcW w:w="1361" w:type="dxa"/>
            <w:vMerge w:val="restart"/>
            <w:vAlign w:val="center"/>
          </w:tcPr>
          <w:p w:rsidR="00583814" w:rsidRDefault="00ED7E37">
            <w:pPr>
              <w:pStyle w:val="1"/>
            </w:pPr>
            <w:r>
              <w:t>上解上级     支出</w:t>
            </w:r>
          </w:p>
        </w:tc>
        <w:tc>
          <w:tcPr>
            <w:tcW w:w="1361" w:type="dxa"/>
            <w:vMerge w:val="restart"/>
            <w:vAlign w:val="center"/>
          </w:tcPr>
          <w:p w:rsidR="00583814" w:rsidRDefault="00ED7E37">
            <w:pPr>
              <w:pStyle w:val="1"/>
            </w:pPr>
            <w:r>
              <w:t>对附属单位补助支出</w:t>
            </w:r>
          </w:p>
        </w:tc>
      </w:tr>
      <w:tr w:rsidR="00583814">
        <w:trPr>
          <w:trHeight w:val="369"/>
          <w:tblHeader/>
          <w:jc w:val="center"/>
        </w:trPr>
        <w:tc>
          <w:tcPr>
            <w:tcW w:w="850" w:type="dxa"/>
            <w:vMerge/>
          </w:tcPr>
          <w:p w:rsidR="00583814" w:rsidRDefault="00583814"/>
        </w:tc>
        <w:tc>
          <w:tcPr>
            <w:tcW w:w="992" w:type="dxa"/>
            <w:vAlign w:val="center"/>
          </w:tcPr>
          <w:p w:rsidR="00583814" w:rsidRDefault="00ED7E37">
            <w:pPr>
              <w:pStyle w:val="1"/>
            </w:pPr>
            <w:r>
              <w:t>科目    编码</w:t>
            </w:r>
          </w:p>
        </w:tc>
        <w:tc>
          <w:tcPr>
            <w:tcW w:w="4535" w:type="dxa"/>
            <w:vAlign w:val="center"/>
          </w:tcPr>
          <w:p w:rsidR="00583814" w:rsidRDefault="00ED7E37">
            <w:pPr>
              <w:pStyle w:val="1"/>
            </w:pPr>
            <w:r>
              <w:t>科目名称</w:t>
            </w:r>
          </w:p>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992" w:type="dxa"/>
            <w:vAlign w:val="center"/>
          </w:tcPr>
          <w:p w:rsidR="00583814" w:rsidRDefault="00ED7E37">
            <w:pPr>
              <w:pStyle w:val="1"/>
            </w:pPr>
            <w:r>
              <w:t>1</w:t>
            </w:r>
          </w:p>
        </w:tc>
        <w:tc>
          <w:tcPr>
            <w:tcW w:w="4535" w:type="dxa"/>
            <w:vAlign w:val="center"/>
          </w:tcPr>
          <w:p w:rsidR="00583814" w:rsidRDefault="00ED7E37">
            <w:pPr>
              <w:pStyle w:val="1"/>
            </w:pPr>
            <w:r>
              <w:t>2</w:t>
            </w:r>
          </w:p>
        </w:tc>
        <w:tc>
          <w:tcPr>
            <w:tcW w:w="1361" w:type="dxa"/>
            <w:vAlign w:val="center"/>
          </w:tcPr>
          <w:p w:rsidR="00583814" w:rsidRDefault="00ED7E37">
            <w:pPr>
              <w:pStyle w:val="1"/>
            </w:pPr>
            <w:r>
              <w:t>3</w:t>
            </w:r>
          </w:p>
        </w:tc>
        <w:tc>
          <w:tcPr>
            <w:tcW w:w="1361" w:type="dxa"/>
            <w:vAlign w:val="center"/>
          </w:tcPr>
          <w:p w:rsidR="00583814" w:rsidRDefault="00ED7E37">
            <w:pPr>
              <w:pStyle w:val="1"/>
            </w:pPr>
            <w:r>
              <w:t>4</w:t>
            </w:r>
          </w:p>
        </w:tc>
        <w:tc>
          <w:tcPr>
            <w:tcW w:w="1361" w:type="dxa"/>
            <w:vAlign w:val="center"/>
          </w:tcPr>
          <w:p w:rsidR="00583814" w:rsidRDefault="00ED7E37">
            <w:pPr>
              <w:pStyle w:val="1"/>
            </w:pPr>
            <w:r>
              <w:t>5</w:t>
            </w:r>
          </w:p>
        </w:tc>
        <w:tc>
          <w:tcPr>
            <w:tcW w:w="1361" w:type="dxa"/>
            <w:vAlign w:val="center"/>
          </w:tcPr>
          <w:p w:rsidR="00583814" w:rsidRDefault="00ED7E37">
            <w:pPr>
              <w:pStyle w:val="1"/>
            </w:pPr>
            <w:r>
              <w:t>6</w:t>
            </w:r>
          </w:p>
        </w:tc>
        <w:tc>
          <w:tcPr>
            <w:tcW w:w="1361" w:type="dxa"/>
            <w:vAlign w:val="center"/>
          </w:tcPr>
          <w:p w:rsidR="00583814" w:rsidRDefault="00ED7E37">
            <w:pPr>
              <w:pStyle w:val="1"/>
            </w:pPr>
            <w:r>
              <w:t>7</w:t>
            </w:r>
          </w:p>
        </w:tc>
        <w:tc>
          <w:tcPr>
            <w:tcW w:w="1361" w:type="dxa"/>
            <w:vAlign w:val="center"/>
          </w:tcPr>
          <w:p w:rsidR="00583814" w:rsidRDefault="00ED7E37">
            <w:pPr>
              <w:pStyle w:val="1"/>
            </w:pPr>
            <w:r>
              <w:t>8</w:t>
            </w:r>
          </w:p>
        </w:tc>
      </w:tr>
      <w:tr w:rsidR="00583814">
        <w:trPr>
          <w:trHeight w:val="369"/>
          <w:jc w:val="center"/>
        </w:trPr>
        <w:tc>
          <w:tcPr>
            <w:tcW w:w="850" w:type="dxa"/>
            <w:vAlign w:val="center"/>
          </w:tcPr>
          <w:p w:rsidR="00583814" w:rsidRDefault="00ED7E37">
            <w:pPr>
              <w:pStyle w:val="3"/>
            </w:pPr>
            <w:r>
              <w:t>1</w:t>
            </w:r>
          </w:p>
        </w:tc>
        <w:tc>
          <w:tcPr>
            <w:tcW w:w="992" w:type="dxa"/>
            <w:vAlign w:val="center"/>
          </w:tcPr>
          <w:p w:rsidR="00583814" w:rsidRDefault="00583814">
            <w:pPr>
              <w:pStyle w:val="5"/>
            </w:pPr>
          </w:p>
        </w:tc>
        <w:tc>
          <w:tcPr>
            <w:tcW w:w="4535" w:type="dxa"/>
            <w:vAlign w:val="center"/>
          </w:tcPr>
          <w:p w:rsidR="00583814" w:rsidRDefault="00ED7E37">
            <w:pPr>
              <w:pStyle w:val="6"/>
            </w:pPr>
            <w:r>
              <w:t>合计</w:t>
            </w:r>
          </w:p>
        </w:tc>
        <w:tc>
          <w:tcPr>
            <w:tcW w:w="1361" w:type="dxa"/>
            <w:vAlign w:val="center"/>
          </w:tcPr>
          <w:p w:rsidR="00583814" w:rsidRDefault="00ED7E37">
            <w:pPr>
              <w:pStyle w:val="7"/>
            </w:pPr>
            <w:r>
              <w:t>2235.91</w:t>
            </w:r>
          </w:p>
        </w:tc>
        <w:tc>
          <w:tcPr>
            <w:tcW w:w="1361" w:type="dxa"/>
            <w:vAlign w:val="center"/>
          </w:tcPr>
          <w:p w:rsidR="00583814" w:rsidRDefault="00ED7E37">
            <w:pPr>
              <w:pStyle w:val="7"/>
            </w:pPr>
            <w:r>
              <w:t>1236.91</w:t>
            </w:r>
          </w:p>
        </w:tc>
        <w:tc>
          <w:tcPr>
            <w:tcW w:w="1361" w:type="dxa"/>
            <w:vAlign w:val="center"/>
          </w:tcPr>
          <w:p w:rsidR="00583814" w:rsidRDefault="00ED7E37">
            <w:pPr>
              <w:pStyle w:val="7"/>
            </w:pPr>
            <w:r>
              <w:t>999.00</w:t>
            </w:r>
          </w:p>
        </w:tc>
        <w:tc>
          <w:tcPr>
            <w:tcW w:w="1361" w:type="dxa"/>
            <w:vAlign w:val="center"/>
          </w:tcPr>
          <w:p w:rsidR="00583814" w:rsidRDefault="00583814">
            <w:pPr>
              <w:pStyle w:val="7"/>
            </w:pPr>
          </w:p>
        </w:tc>
        <w:tc>
          <w:tcPr>
            <w:tcW w:w="1361" w:type="dxa"/>
            <w:vAlign w:val="center"/>
          </w:tcPr>
          <w:p w:rsidR="00583814" w:rsidRDefault="00583814">
            <w:pPr>
              <w:pStyle w:val="7"/>
            </w:pPr>
          </w:p>
        </w:tc>
        <w:tc>
          <w:tcPr>
            <w:tcW w:w="1361"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2</w:t>
            </w:r>
          </w:p>
        </w:tc>
        <w:tc>
          <w:tcPr>
            <w:tcW w:w="992"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1361" w:type="dxa"/>
            <w:vAlign w:val="center"/>
          </w:tcPr>
          <w:p w:rsidR="00583814" w:rsidRDefault="00ED7E37">
            <w:pPr>
              <w:pStyle w:val="4"/>
            </w:pPr>
            <w:r>
              <w:t>2235.91</w:t>
            </w:r>
          </w:p>
        </w:tc>
        <w:tc>
          <w:tcPr>
            <w:tcW w:w="1361" w:type="dxa"/>
            <w:vAlign w:val="center"/>
          </w:tcPr>
          <w:p w:rsidR="00583814" w:rsidRDefault="00ED7E37">
            <w:pPr>
              <w:pStyle w:val="4"/>
            </w:pPr>
            <w:r>
              <w:t>1236.91</w:t>
            </w:r>
          </w:p>
        </w:tc>
        <w:tc>
          <w:tcPr>
            <w:tcW w:w="1361" w:type="dxa"/>
            <w:vAlign w:val="center"/>
          </w:tcPr>
          <w:p w:rsidR="00583814" w:rsidRDefault="00ED7E37">
            <w:pPr>
              <w:pStyle w:val="4"/>
            </w:pPr>
            <w:r>
              <w:t>999.00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992" w:type="dxa"/>
            <w:vAlign w:val="center"/>
          </w:tcPr>
          <w:p w:rsidR="00583814" w:rsidRDefault="00ED7E37">
            <w:pPr>
              <w:pStyle w:val="2"/>
            </w:pPr>
            <w:r>
              <w:t>20701</w:t>
            </w:r>
          </w:p>
        </w:tc>
        <w:tc>
          <w:tcPr>
            <w:tcW w:w="4535" w:type="dxa"/>
            <w:vAlign w:val="center"/>
          </w:tcPr>
          <w:p w:rsidR="00583814" w:rsidRDefault="00ED7E37">
            <w:pPr>
              <w:pStyle w:val="2"/>
            </w:pPr>
            <w:r>
              <w:t>文化和旅游</w:t>
            </w:r>
          </w:p>
        </w:tc>
        <w:tc>
          <w:tcPr>
            <w:tcW w:w="1361" w:type="dxa"/>
            <w:vAlign w:val="center"/>
          </w:tcPr>
          <w:p w:rsidR="00583814" w:rsidRDefault="00ED7E37">
            <w:pPr>
              <w:pStyle w:val="4"/>
            </w:pPr>
            <w:r>
              <w:t>1362.62</w:t>
            </w:r>
          </w:p>
        </w:tc>
        <w:tc>
          <w:tcPr>
            <w:tcW w:w="1361" w:type="dxa"/>
            <w:vAlign w:val="center"/>
          </w:tcPr>
          <w:p w:rsidR="00583814" w:rsidRDefault="00ED7E37">
            <w:pPr>
              <w:pStyle w:val="4"/>
            </w:pPr>
            <w:r>
              <w:t>1236.91</w:t>
            </w:r>
          </w:p>
        </w:tc>
        <w:tc>
          <w:tcPr>
            <w:tcW w:w="1361" w:type="dxa"/>
            <w:vAlign w:val="center"/>
          </w:tcPr>
          <w:p w:rsidR="00583814" w:rsidRDefault="00ED7E37">
            <w:pPr>
              <w:pStyle w:val="4"/>
            </w:pPr>
            <w:r>
              <w:t>125.71</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992" w:type="dxa"/>
            <w:vAlign w:val="center"/>
          </w:tcPr>
          <w:p w:rsidR="00583814" w:rsidRDefault="00ED7E37">
            <w:pPr>
              <w:pStyle w:val="2"/>
            </w:pPr>
            <w:r>
              <w:t>2070101</w:t>
            </w:r>
          </w:p>
        </w:tc>
        <w:tc>
          <w:tcPr>
            <w:tcW w:w="4535" w:type="dxa"/>
            <w:vAlign w:val="center"/>
          </w:tcPr>
          <w:p w:rsidR="00583814" w:rsidRDefault="00ED7E37">
            <w:pPr>
              <w:pStyle w:val="2"/>
            </w:pPr>
            <w:r>
              <w:t>行政运行</w:t>
            </w:r>
          </w:p>
        </w:tc>
        <w:tc>
          <w:tcPr>
            <w:tcW w:w="1361" w:type="dxa"/>
            <w:vAlign w:val="center"/>
          </w:tcPr>
          <w:p w:rsidR="00583814" w:rsidRDefault="00ED7E37">
            <w:pPr>
              <w:pStyle w:val="4"/>
            </w:pPr>
            <w:r>
              <w:t>1236.91</w:t>
            </w:r>
          </w:p>
        </w:tc>
        <w:tc>
          <w:tcPr>
            <w:tcW w:w="1361" w:type="dxa"/>
            <w:vAlign w:val="center"/>
          </w:tcPr>
          <w:p w:rsidR="00583814" w:rsidRDefault="00ED7E37">
            <w:pPr>
              <w:pStyle w:val="4"/>
            </w:pPr>
            <w:r>
              <w:t>1236.91</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992" w:type="dxa"/>
            <w:vAlign w:val="center"/>
          </w:tcPr>
          <w:p w:rsidR="00583814" w:rsidRDefault="00ED7E37">
            <w:pPr>
              <w:pStyle w:val="2"/>
            </w:pPr>
            <w:r>
              <w:t>2070105</w:t>
            </w:r>
          </w:p>
        </w:tc>
        <w:tc>
          <w:tcPr>
            <w:tcW w:w="4535" w:type="dxa"/>
            <w:vAlign w:val="center"/>
          </w:tcPr>
          <w:p w:rsidR="00583814" w:rsidRDefault="00ED7E37">
            <w:pPr>
              <w:pStyle w:val="2"/>
            </w:pPr>
            <w:r>
              <w:t>文化展示及纪念机构</w:t>
            </w:r>
          </w:p>
        </w:tc>
        <w:tc>
          <w:tcPr>
            <w:tcW w:w="1361" w:type="dxa"/>
            <w:vAlign w:val="center"/>
          </w:tcPr>
          <w:p w:rsidR="00583814" w:rsidRDefault="00ED7E37">
            <w:pPr>
              <w:pStyle w:val="4"/>
            </w:pPr>
            <w:r>
              <w:t>42.30</w:t>
            </w:r>
          </w:p>
        </w:tc>
        <w:tc>
          <w:tcPr>
            <w:tcW w:w="1361" w:type="dxa"/>
            <w:vAlign w:val="center"/>
          </w:tcPr>
          <w:p w:rsidR="00583814" w:rsidRDefault="00583814">
            <w:pPr>
              <w:pStyle w:val="4"/>
            </w:pPr>
          </w:p>
        </w:tc>
        <w:tc>
          <w:tcPr>
            <w:tcW w:w="1361" w:type="dxa"/>
            <w:vAlign w:val="center"/>
          </w:tcPr>
          <w:p w:rsidR="00583814" w:rsidRDefault="00ED7E37">
            <w:pPr>
              <w:pStyle w:val="4"/>
            </w:pPr>
            <w:r>
              <w:t>42.30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992" w:type="dxa"/>
            <w:vAlign w:val="center"/>
          </w:tcPr>
          <w:p w:rsidR="00583814" w:rsidRDefault="00ED7E37">
            <w:pPr>
              <w:pStyle w:val="2"/>
            </w:pPr>
            <w:r>
              <w:t>2070108</w:t>
            </w:r>
          </w:p>
        </w:tc>
        <w:tc>
          <w:tcPr>
            <w:tcW w:w="4535" w:type="dxa"/>
            <w:vAlign w:val="center"/>
          </w:tcPr>
          <w:p w:rsidR="00583814" w:rsidRDefault="00ED7E37">
            <w:pPr>
              <w:pStyle w:val="2"/>
            </w:pPr>
            <w:r>
              <w:t>文化活动</w:t>
            </w:r>
          </w:p>
        </w:tc>
        <w:tc>
          <w:tcPr>
            <w:tcW w:w="1361" w:type="dxa"/>
            <w:vAlign w:val="center"/>
          </w:tcPr>
          <w:p w:rsidR="00583814" w:rsidRDefault="00ED7E37">
            <w:pPr>
              <w:pStyle w:val="4"/>
            </w:pPr>
            <w:r>
              <w:t>5.00</w:t>
            </w:r>
          </w:p>
        </w:tc>
        <w:tc>
          <w:tcPr>
            <w:tcW w:w="1361" w:type="dxa"/>
            <w:vAlign w:val="center"/>
          </w:tcPr>
          <w:p w:rsidR="00583814" w:rsidRDefault="00583814">
            <w:pPr>
              <w:pStyle w:val="4"/>
            </w:pPr>
          </w:p>
        </w:tc>
        <w:tc>
          <w:tcPr>
            <w:tcW w:w="1361" w:type="dxa"/>
            <w:vAlign w:val="center"/>
          </w:tcPr>
          <w:p w:rsidR="00583814" w:rsidRDefault="00ED7E37">
            <w:pPr>
              <w:pStyle w:val="4"/>
            </w:pPr>
            <w:r>
              <w:t>5.00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992" w:type="dxa"/>
            <w:vAlign w:val="center"/>
          </w:tcPr>
          <w:p w:rsidR="00583814" w:rsidRDefault="00ED7E37">
            <w:pPr>
              <w:pStyle w:val="2"/>
            </w:pPr>
            <w:r>
              <w:t>2070109</w:t>
            </w:r>
          </w:p>
        </w:tc>
        <w:tc>
          <w:tcPr>
            <w:tcW w:w="4535" w:type="dxa"/>
            <w:vAlign w:val="center"/>
          </w:tcPr>
          <w:p w:rsidR="00583814" w:rsidRDefault="00ED7E37">
            <w:pPr>
              <w:pStyle w:val="2"/>
            </w:pPr>
            <w:r>
              <w:t>群众文化</w:t>
            </w:r>
          </w:p>
        </w:tc>
        <w:tc>
          <w:tcPr>
            <w:tcW w:w="1361" w:type="dxa"/>
            <w:vAlign w:val="center"/>
          </w:tcPr>
          <w:p w:rsidR="00583814" w:rsidRDefault="00ED7E37">
            <w:pPr>
              <w:pStyle w:val="4"/>
            </w:pPr>
            <w:r>
              <w:t>17.81</w:t>
            </w:r>
          </w:p>
        </w:tc>
        <w:tc>
          <w:tcPr>
            <w:tcW w:w="1361" w:type="dxa"/>
            <w:vAlign w:val="center"/>
          </w:tcPr>
          <w:p w:rsidR="00583814" w:rsidRDefault="00583814">
            <w:pPr>
              <w:pStyle w:val="4"/>
            </w:pPr>
          </w:p>
        </w:tc>
        <w:tc>
          <w:tcPr>
            <w:tcW w:w="1361" w:type="dxa"/>
            <w:vAlign w:val="center"/>
          </w:tcPr>
          <w:p w:rsidR="00583814" w:rsidRDefault="00ED7E37">
            <w:pPr>
              <w:pStyle w:val="4"/>
            </w:pPr>
            <w:r>
              <w:t>17.81</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992" w:type="dxa"/>
            <w:vAlign w:val="center"/>
          </w:tcPr>
          <w:p w:rsidR="00583814" w:rsidRDefault="00ED7E37">
            <w:pPr>
              <w:pStyle w:val="2"/>
            </w:pPr>
            <w:r>
              <w:t>2070111</w:t>
            </w:r>
          </w:p>
        </w:tc>
        <w:tc>
          <w:tcPr>
            <w:tcW w:w="4535" w:type="dxa"/>
            <w:vAlign w:val="center"/>
          </w:tcPr>
          <w:p w:rsidR="00583814" w:rsidRDefault="00ED7E37">
            <w:pPr>
              <w:pStyle w:val="2"/>
            </w:pPr>
            <w:r>
              <w:t>文化创作与保护</w:t>
            </w:r>
          </w:p>
        </w:tc>
        <w:tc>
          <w:tcPr>
            <w:tcW w:w="1361" w:type="dxa"/>
            <w:vAlign w:val="center"/>
          </w:tcPr>
          <w:p w:rsidR="00583814" w:rsidRDefault="00ED7E37">
            <w:pPr>
              <w:pStyle w:val="4"/>
            </w:pPr>
            <w:r>
              <w:t>60.60</w:t>
            </w:r>
          </w:p>
        </w:tc>
        <w:tc>
          <w:tcPr>
            <w:tcW w:w="1361" w:type="dxa"/>
            <w:vAlign w:val="center"/>
          </w:tcPr>
          <w:p w:rsidR="00583814" w:rsidRDefault="00583814">
            <w:pPr>
              <w:pStyle w:val="4"/>
            </w:pPr>
          </w:p>
        </w:tc>
        <w:tc>
          <w:tcPr>
            <w:tcW w:w="1361" w:type="dxa"/>
            <w:vAlign w:val="center"/>
          </w:tcPr>
          <w:p w:rsidR="00583814" w:rsidRDefault="00ED7E37">
            <w:pPr>
              <w:pStyle w:val="4"/>
            </w:pPr>
            <w:r>
              <w:t>60.60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992" w:type="dxa"/>
            <w:vAlign w:val="center"/>
          </w:tcPr>
          <w:p w:rsidR="00583814" w:rsidRDefault="00ED7E37">
            <w:pPr>
              <w:pStyle w:val="2"/>
            </w:pPr>
            <w:r>
              <w:t>20702</w:t>
            </w:r>
          </w:p>
        </w:tc>
        <w:tc>
          <w:tcPr>
            <w:tcW w:w="4535" w:type="dxa"/>
            <w:vAlign w:val="center"/>
          </w:tcPr>
          <w:p w:rsidR="00583814" w:rsidRDefault="00ED7E37">
            <w:pPr>
              <w:pStyle w:val="2"/>
            </w:pPr>
            <w:r>
              <w:t>文物</w:t>
            </w:r>
          </w:p>
        </w:tc>
        <w:tc>
          <w:tcPr>
            <w:tcW w:w="1361" w:type="dxa"/>
            <w:vAlign w:val="center"/>
          </w:tcPr>
          <w:p w:rsidR="00583814" w:rsidRDefault="00ED7E37">
            <w:pPr>
              <w:pStyle w:val="4"/>
            </w:pPr>
            <w:r>
              <w:t>449.70</w:t>
            </w:r>
          </w:p>
        </w:tc>
        <w:tc>
          <w:tcPr>
            <w:tcW w:w="1361" w:type="dxa"/>
            <w:vAlign w:val="center"/>
          </w:tcPr>
          <w:p w:rsidR="00583814" w:rsidRDefault="00583814">
            <w:pPr>
              <w:pStyle w:val="4"/>
            </w:pPr>
          </w:p>
        </w:tc>
        <w:tc>
          <w:tcPr>
            <w:tcW w:w="1361" w:type="dxa"/>
            <w:vAlign w:val="center"/>
          </w:tcPr>
          <w:p w:rsidR="00583814" w:rsidRDefault="00ED7E37">
            <w:pPr>
              <w:pStyle w:val="4"/>
            </w:pPr>
            <w:r>
              <w:t>449.70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992" w:type="dxa"/>
            <w:vAlign w:val="center"/>
          </w:tcPr>
          <w:p w:rsidR="00583814" w:rsidRDefault="00ED7E37">
            <w:pPr>
              <w:pStyle w:val="2"/>
            </w:pPr>
            <w:r>
              <w:t>2070204</w:t>
            </w:r>
          </w:p>
        </w:tc>
        <w:tc>
          <w:tcPr>
            <w:tcW w:w="4535" w:type="dxa"/>
            <w:vAlign w:val="center"/>
          </w:tcPr>
          <w:p w:rsidR="00583814" w:rsidRDefault="00ED7E37">
            <w:pPr>
              <w:pStyle w:val="2"/>
            </w:pPr>
            <w:r>
              <w:t>文物保护</w:t>
            </w:r>
          </w:p>
        </w:tc>
        <w:tc>
          <w:tcPr>
            <w:tcW w:w="1361" w:type="dxa"/>
            <w:vAlign w:val="center"/>
          </w:tcPr>
          <w:p w:rsidR="00583814" w:rsidRDefault="00ED7E37">
            <w:pPr>
              <w:pStyle w:val="4"/>
            </w:pPr>
            <w:r>
              <w:t>449.70</w:t>
            </w:r>
          </w:p>
        </w:tc>
        <w:tc>
          <w:tcPr>
            <w:tcW w:w="1361" w:type="dxa"/>
            <w:vAlign w:val="center"/>
          </w:tcPr>
          <w:p w:rsidR="00583814" w:rsidRDefault="00583814">
            <w:pPr>
              <w:pStyle w:val="4"/>
            </w:pPr>
          </w:p>
        </w:tc>
        <w:tc>
          <w:tcPr>
            <w:tcW w:w="1361" w:type="dxa"/>
            <w:vAlign w:val="center"/>
          </w:tcPr>
          <w:p w:rsidR="00583814" w:rsidRDefault="00ED7E37">
            <w:pPr>
              <w:pStyle w:val="4"/>
            </w:pPr>
            <w:r>
              <w:t>449.70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992" w:type="dxa"/>
            <w:vAlign w:val="center"/>
          </w:tcPr>
          <w:p w:rsidR="00583814" w:rsidRDefault="00ED7E37">
            <w:pPr>
              <w:pStyle w:val="2"/>
            </w:pPr>
            <w:r>
              <w:t>20799</w:t>
            </w:r>
          </w:p>
        </w:tc>
        <w:tc>
          <w:tcPr>
            <w:tcW w:w="4535" w:type="dxa"/>
            <w:vAlign w:val="center"/>
          </w:tcPr>
          <w:p w:rsidR="00583814" w:rsidRDefault="00ED7E37">
            <w:pPr>
              <w:pStyle w:val="2"/>
            </w:pPr>
            <w:r>
              <w:t>其他文化旅游体育与传媒支出</w:t>
            </w: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992" w:type="dxa"/>
            <w:vAlign w:val="center"/>
          </w:tcPr>
          <w:p w:rsidR="00583814" w:rsidRDefault="00ED7E37">
            <w:pPr>
              <w:pStyle w:val="2"/>
            </w:pPr>
            <w:r>
              <w:t>2079999</w:t>
            </w:r>
          </w:p>
        </w:tc>
        <w:tc>
          <w:tcPr>
            <w:tcW w:w="4535" w:type="dxa"/>
            <w:vAlign w:val="center"/>
          </w:tcPr>
          <w:p w:rsidR="00583814" w:rsidRDefault="00ED7E37">
            <w:pPr>
              <w:pStyle w:val="2"/>
            </w:pPr>
            <w:r>
              <w:t>其他文化旅游体育与传媒支出</w:t>
            </w: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A620BF" w:rsidTr="00A620B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3402"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4876" w:type="dxa"/>
            <w:gridSpan w:val="2"/>
            <w:vAlign w:val="center"/>
          </w:tcPr>
          <w:p w:rsidR="00583814" w:rsidRDefault="00ED7E37">
            <w:pPr>
              <w:pStyle w:val="1"/>
            </w:pPr>
            <w:r>
              <w:t>收入</w:t>
            </w:r>
          </w:p>
        </w:tc>
        <w:tc>
          <w:tcPr>
            <w:tcW w:w="9298" w:type="dxa"/>
            <w:gridSpan w:val="5"/>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3402" w:type="dxa"/>
            <w:vAlign w:val="center"/>
          </w:tcPr>
          <w:p w:rsidR="00583814" w:rsidRDefault="00ED7E37">
            <w:pPr>
              <w:pStyle w:val="1"/>
            </w:pPr>
            <w:r>
              <w:t>项  目</w:t>
            </w:r>
          </w:p>
        </w:tc>
        <w:tc>
          <w:tcPr>
            <w:tcW w:w="1474" w:type="dxa"/>
            <w:vAlign w:val="center"/>
          </w:tcPr>
          <w:p w:rsidR="00583814" w:rsidRDefault="00ED7E37">
            <w:pPr>
              <w:pStyle w:val="1"/>
            </w:pPr>
            <w:r>
              <w:t>金额</w:t>
            </w:r>
          </w:p>
        </w:tc>
        <w:tc>
          <w:tcPr>
            <w:tcW w:w="3402" w:type="dxa"/>
            <w:vAlign w:val="center"/>
          </w:tcPr>
          <w:p w:rsidR="00583814" w:rsidRDefault="00ED7E37">
            <w:pPr>
              <w:pStyle w:val="1"/>
            </w:pPr>
            <w:r>
              <w:t>项  目</w:t>
            </w:r>
          </w:p>
        </w:tc>
        <w:tc>
          <w:tcPr>
            <w:tcW w:w="1474" w:type="dxa"/>
            <w:vAlign w:val="center"/>
          </w:tcPr>
          <w:p w:rsidR="00583814" w:rsidRDefault="00ED7E37">
            <w:pPr>
              <w:pStyle w:val="1"/>
            </w:pPr>
            <w:r>
              <w:t>合计</w:t>
            </w:r>
          </w:p>
        </w:tc>
        <w:tc>
          <w:tcPr>
            <w:tcW w:w="1474" w:type="dxa"/>
            <w:vAlign w:val="center"/>
          </w:tcPr>
          <w:p w:rsidR="00583814" w:rsidRDefault="00ED7E37">
            <w:pPr>
              <w:pStyle w:val="1"/>
            </w:pPr>
            <w:r>
              <w:t>一般公共预算财政拨款</w:t>
            </w:r>
          </w:p>
        </w:tc>
        <w:tc>
          <w:tcPr>
            <w:tcW w:w="1474" w:type="dxa"/>
            <w:vAlign w:val="center"/>
          </w:tcPr>
          <w:p w:rsidR="00583814" w:rsidRDefault="00ED7E37">
            <w:pPr>
              <w:pStyle w:val="1"/>
            </w:pPr>
            <w:r>
              <w:t>政府性基金预算财政    拨款</w:t>
            </w:r>
          </w:p>
        </w:tc>
        <w:tc>
          <w:tcPr>
            <w:tcW w:w="1474" w:type="dxa"/>
            <w:vAlign w:val="center"/>
          </w:tcPr>
          <w:p w:rsidR="00583814" w:rsidRDefault="00ED7E37">
            <w:pPr>
              <w:pStyle w:val="1"/>
            </w:pPr>
            <w:r>
              <w:t>国有资本经营预算财政拨款</w:t>
            </w:r>
          </w:p>
        </w:tc>
      </w:tr>
      <w:tr w:rsidR="00583814">
        <w:trPr>
          <w:trHeight w:val="369"/>
          <w:tblHeader/>
          <w:jc w:val="center"/>
        </w:trPr>
        <w:tc>
          <w:tcPr>
            <w:tcW w:w="850" w:type="dxa"/>
            <w:vAlign w:val="center"/>
          </w:tcPr>
          <w:p w:rsidR="00583814" w:rsidRDefault="00ED7E37">
            <w:pPr>
              <w:pStyle w:val="1"/>
            </w:pPr>
            <w:r>
              <w:t>栏次</w:t>
            </w:r>
          </w:p>
        </w:tc>
        <w:tc>
          <w:tcPr>
            <w:tcW w:w="3402" w:type="dxa"/>
            <w:vAlign w:val="center"/>
          </w:tcPr>
          <w:p w:rsidR="00583814" w:rsidRDefault="00ED7E37">
            <w:pPr>
              <w:pStyle w:val="1"/>
            </w:pPr>
            <w:r>
              <w:t>1</w:t>
            </w:r>
          </w:p>
        </w:tc>
        <w:tc>
          <w:tcPr>
            <w:tcW w:w="1474" w:type="dxa"/>
            <w:vAlign w:val="center"/>
          </w:tcPr>
          <w:p w:rsidR="00583814" w:rsidRDefault="00ED7E37">
            <w:pPr>
              <w:pStyle w:val="1"/>
            </w:pPr>
            <w:r>
              <w:t>2</w:t>
            </w:r>
          </w:p>
        </w:tc>
        <w:tc>
          <w:tcPr>
            <w:tcW w:w="3402" w:type="dxa"/>
            <w:vAlign w:val="center"/>
          </w:tcPr>
          <w:p w:rsidR="00583814" w:rsidRDefault="00ED7E37">
            <w:pPr>
              <w:pStyle w:val="1"/>
            </w:pPr>
            <w:r>
              <w:t>3</w:t>
            </w:r>
          </w:p>
        </w:tc>
        <w:tc>
          <w:tcPr>
            <w:tcW w:w="1474" w:type="dxa"/>
            <w:vAlign w:val="center"/>
          </w:tcPr>
          <w:p w:rsidR="00583814" w:rsidRDefault="00ED7E37">
            <w:pPr>
              <w:pStyle w:val="1"/>
            </w:pPr>
            <w:r>
              <w:t>4</w:t>
            </w:r>
          </w:p>
        </w:tc>
        <w:tc>
          <w:tcPr>
            <w:tcW w:w="1474" w:type="dxa"/>
            <w:vAlign w:val="center"/>
          </w:tcPr>
          <w:p w:rsidR="00583814" w:rsidRDefault="00ED7E37">
            <w:pPr>
              <w:pStyle w:val="1"/>
            </w:pPr>
            <w:r>
              <w:t>5</w:t>
            </w:r>
          </w:p>
        </w:tc>
        <w:tc>
          <w:tcPr>
            <w:tcW w:w="1474" w:type="dxa"/>
            <w:vAlign w:val="center"/>
          </w:tcPr>
          <w:p w:rsidR="00583814" w:rsidRDefault="00ED7E37">
            <w:pPr>
              <w:pStyle w:val="1"/>
            </w:pPr>
            <w:r>
              <w:t>6</w:t>
            </w:r>
          </w:p>
        </w:tc>
        <w:tc>
          <w:tcPr>
            <w:tcW w:w="1474" w:type="dxa"/>
            <w:vAlign w:val="center"/>
          </w:tcPr>
          <w:p w:rsidR="00583814" w:rsidRDefault="00ED7E37">
            <w:pPr>
              <w:pStyle w:val="1"/>
            </w:pPr>
            <w:r>
              <w:t>7</w:t>
            </w:r>
          </w:p>
        </w:tc>
      </w:tr>
      <w:tr w:rsidR="00583814">
        <w:trPr>
          <w:trHeight w:val="369"/>
          <w:jc w:val="center"/>
        </w:trPr>
        <w:tc>
          <w:tcPr>
            <w:tcW w:w="850" w:type="dxa"/>
            <w:vAlign w:val="center"/>
          </w:tcPr>
          <w:p w:rsidR="00583814" w:rsidRDefault="00ED7E37">
            <w:pPr>
              <w:pStyle w:val="3"/>
            </w:pPr>
            <w:r>
              <w:t>1</w:t>
            </w:r>
          </w:p>
        </w:tc>
        <w:tc>
          <w:tcPr>
            <w:tcW w:w="3402" w:type="dxa"/>
            <w:vAlign w:val="center"/>
          </w:tcPr>
          <w:p w:rsidR="00583814" w:rsidRDefault="00ED7E37">
            <w:pPr>
              <w:pStyle w:val="2"/>
            </w:pPr>
            <w:r>
              <w:t>一、一般公共预算拨款</w:t>
            </w:r>
          </w:p>
        </w:tc>
        <w:tc>
          <w:tcPr>
            <w:tcW w:w="1474" w:type="dxa"/>
            <w:vAlign w:val="center"/>
          </w:tcPr>
          <w:p w:rsidR="00583814" w:rsidRDefault="00ED7E37">
            <w:pPr>
              <w:pStyle w:val="4"/>
            </w:pPr>
            <w:r>
              <w:t>2186.74</w:t>
            </w:r>
          </w:p>
        </w:tc>
        <w:tc>
          <w:tcPr>
            <w:tcW w:w="3402" w:type="dxa"/>
            <w:vAlign w:val="center"/>
          </w:tcPr>
          <w:p w:rsidR="00583814" w:rsidRDefault="00ED7E37">
            <w:pPr>
              <w:pStyle w:val="2"/>
            </w:pPr>
            <w:r>
              <w:t>一、一般公共服务支出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ED7E37">
            <w:pPr>
              <w:pStyle w:val="2"/>
            </w:pPr>
            <w:r>
              <w:t>二、外交支出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ED7E37">
            <w:pPr>
              <w:pStyle w:val="2"/>
            </w:pPr>
            <w:r>
              <w:t>三、国防支出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四、公共安全支出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五、教育支出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六、科学技术支出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七、文化旅游体育与传媒支出</w:t>
            </w:r>
          </w:p>
        </w:tc>
        <w:tc>
          <w:tcPr>
            <w:tcW w:w="1474" w:type="dxa"/>
            <w:vAlign w:val="center"/>
          </w:tcPr>
          <w:p w:rsidR="00583814" w:rsidRDefault="00ED7E37">
            <w:pPr>
              <w:pStyle w:val="4"/>
            </w:pPr>
            <w:r>
              <w:t>2235.91</w:t>
            </w:r>
          </w:p>
        </w:tc>
        <w:tc>
          <w:tcPr>
            <w:tcW w:w="1474" w:type="dxa"/>
            <w:vAlign w:val="center"/>
          </w:tcPr>
          <w:p w:rsidR="00583814" w:rsidRDefault="00ED7E37">
            <w:pPr>
              <w:pStyle w:val="4"/>
            </w:pPr>
            <w:r>
              <w:t>2235.91</w:t>
            </w: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八、社会保障和就业支出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九、社会保险基金支出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十、卫生健康支出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十一、节能环保支出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十二、城乡社区支出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十三、农林水支出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十四、交通运输支出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十五、资源勘探工业信息等支出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十六、商业服务业等支出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十七、金融支出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十八、援助其他地区支出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十九、自然资源海洋气象等支出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二十、住房保障支出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二十一、粮油物资储备支出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二十二、国有资本经营预算支出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二十三、灾害防治及应急管理支出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二十四、预备费</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二十五、其他支出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二十六、转移性支出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二十七、债务还本支出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二十八、债务付息支出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二十九、债务发行费用支出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三十、抗疫特别国债安排的支出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3402" w:type="dxa"/>
            <w:vAlign w:val="center"/>
          </w:tcPr>
          <w:p w:rsidR="00583814" w:rsidRDefault="00ED7E37">
            <w:pPr>
              <w:pStyle w:val="6"/>
            </w:pPr>
            <w:r>
              <w:t>本年收入合计</w:t>
            </w:r>
          </w:p>
        </w:tc>
        <w:tc>
          <w:tcPr>
            <w:tcW w:w="1474" w:type="dxa"/>
            <w:vAlign w:val="center"/>
          </w:tcPr>
          <w:p w:rsidR="00583814" w:rsidRDefault="00ED7E37">
            <w:pPr>
              <w:pStyle w:val="7"/>
            </w:pPr>
            <w:r>
              <w:t>2186.74</w:t>
            </w:r>
          </w:p>
        </w:tc>
        <w:tc>
          <w:tcPr>
            <w:tcW w:w="3402" w:type="dxa"/>
            <w:vAlign w:val="center"/>
          </w:tcPr>
          <w:p w:rsidR="00583814" w:rsidRDefault="00ED7E37">
            <w:pPr>
              <w:pStyle w:val="6"/>
            </w:pPr>
            <w:r>
              <w:t>本年支出合计</w:t>
            </w:r>
          </w:p>
        </w:tc>
        <w:tc>
          <w:tcPr>
            <w:tcW w:w="1474" w:type="dxa"/>
            <w:vAlign w:val="center"/>
          </w:tcPr>
          <w:p w:rsidR="00583814" w:rsidRDefault="00ED7E37">
            <w:pPr>
              <w:pStyle w:val="7"/>
            </w:pPr>
            <w:r>
              <w:t>2235.91</w:t>
            </w:r>
          </w:p>
        </w:tc>
        <w:tc>
          <w:tcPr>
            <w:tcW w:w="1474" w:type="dxa"/>
            <w:vAlign w:val="center"/>
          </w:tcPr>
          <w:p w:rsidR="00583814" w:rsidRDefault="00ED7E37">
            <w:pPr>
              <w:pStyle w:val="7"/>
            </w:pPr>
            <w:r>
              <w:t>2235.91</w:t>
            </w:r>
          </w:p>
        </w:tc>
        <w:tc>
          <w:tcPr>
            <w:tcW w:w="1474" w:type="dxa"/>
            <w:vAlign w:val="center"/>
          </w:tcPr>
          <w:p w:rsidR="00583814" w:rsidRDefault="00583814">
            <w:pPr>
              <w:pStyle w:val="7"/>
            </w:pPr>
          </w:p>
        </w:tc>
        <w:tc>
          <w:tcPr>
            <w:tcW w:w="1474"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32</w:t>
            </w:r>
          </w:p>
        </w:tc>
        <w:tc>
          <w:tcPr>
            <w:tcW w:w="3402" w:type="dxa"/>
            <w:vAlign w:val="center"/>
          </w:tcPr>
          <w:p w:rsidR="00583814" w:rsidRDefault="00ED7E37">
            <w:pPr>
              <w:pStyle w:val="2"/>
            </w:pPr>
            <w:r>
              <w:t>年初财政拨款结转和结余</w:t>
            </w:r>
          </w:p>
        </w:tc>
        <w:tc>
          <w:tcPr>
            <w:tcW w:w="1474" w:type="dxa"/>
            <w:vAlign w:val="center"/>
          </w:tcPr>
          <w:p w:rsidR="00583814" w:rsidRDefault="00ED7E37">
            <w:pPr>
              <w:pStyle w:val="4"/>
            </w:pPr>
            <w:r>
              <w:t>49.17</w:t>
            </w:r>
          </w:p>
        </w:tc>
        <w:tc>
          <w:tcPr>
            <w:tcW w:w="3402" w:type="dxa"/>
            <w:vAlign w:val="center"/>
          </w:tcPr>
          <w:p w:rsidR="00583814" w:rsidRDefault="00ED7E37">
            <w:pPr>
              <w:pStyle w:val="2"/>
            </w:pPr>
            <w:r>
              <w:t>年末财政拨款结转和结余</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3402" w:type="dxa"/>
            <w:vAlign w:val="center"/>
          </w:tcPr>
          <w:p w:rsidR="00583814" w:rsidRDefault="00ED7E37">
            <w:pPr>
              <w:pStyle w:val="2"/>
            </w:pPr>
            <w:r>
              <w:t>一、一般公共预算拨款</w:t>
            </w:r>
          </w:p>
        </w:tc>
        <w:tc>
          <w:tcPr>
            <w:tcW w:w="1474" w:type="dxa"/>
            <w:vAlign w:val="center"/>
          </w:tcPr>
          <w:p w:rsidR="00583814" w:rsidRDefault="00ED7E37">
            <w:pPr>
              <w:pStyle w:val="4"/>
            </w:pPr>
            <w:r>
              <w:t>49.17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34</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35</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36</w:t>
            </w:r>
          </w:p>
        </w:tc>
        <w:tc>
          <w:tcPr>
            <w:tcW w:w="3402" w:type="dxa"/>
            <w:vAlign w:val="center"/>
          </w:tcPr>
          <w:p w:rsidR="00583814" w:rsidRDefault="00ED7E37">
            <w:pPr>
              <w:pStyle w:val="6"/>
            </w:pPr>
            <w:r>
              <w:t>收入总计</w:t>
            </w:r>
          </w:p>
        </w:tc>
        <w:tc>
          <w:tcPr>
            <w:tcW w:w="1474" w:type="dxa"/>
            <w:vAlign w:val="center"/>
          </w:tcPr>
          <w:p w:rsidR="00583814" w:rsidRDefault="00ED7E37">
            <w:pPr>
              <w:pStyle w:val="7"/>
            </w:pPr>
            <w:r>
              <w:t>2235.91</w:t>
            </w:r>
          </w:p>
        </w:tc>
        <w:tc>
          <w:tcPr>
            <w:tcW w:w="3402" w:type="dxa"/>
            <w:vAlign w:val="center"/>
          </w:tcPr>
          <w:p w:rsidR="00583814" w:rsidRDefault="00ED7E37">
            <w:pPr>
              <w:pStyle w:val="6"/>
            </w:pPr>
            <w:r>
              <w:t>支出总计</w:t>
            </w:r>
          </w:p>
        </w:tc>
        <w:tc>
          <w:tcPr>
            <w:tcW w:w="1474" w:type="dxa"/>
            <w:vAlign w:val="center"/>
          </w:tcPr>
          <w:p w:rsidR="00583814" w:rsidRDefault="00ED7E37">
            <w:pPr>
              <w:pStyle w:val="7"/>
            </w:pPr>
            <w:r>
              <w:t>2235.91</w:t>
            </w:r>
          </w:p>
        </w:tc>
        <w:tc>
          <w:tcPr>
            <w:tcW w:w="1474" w:type="dxa"/>
            <w:vAlign w:val="center"/>
          </w:tcPr>
          <w:p w:rsidR="00583814" w:rsidRDefault="00ED7E37">
            <w:pPr>
              <w:pStyle w:val="7"/>
            </w:pPr>
            <w:r>
              <w:t>2235.91</w:t>
            </w:r>
          </w:p>
        </w:tc>
        <w:tc>
          <w:tcPr>
            <w:tcW w:w="1474" w:type="dxa"/>
            <w:vAlign w:val="center"/>
          </w:tcPr>
          <w:p w:rsidR="00583814" w:rsidRDefault="00583814">
            <w:pPr>
              <w:pStyle w:val="7"/>
            </w:pPr>
          </w:p>
        </w:tc>
        <w:tc>
          <w:tcPr>
            <w:tcW w:w="1474" w:type="dxa"/>
            <w:vAlign w:val="center"/>
          </w:tcPr>
          <w:p w:rsidR="00583814" w:rsidRDefault="00583814">
            <w:pPr>
              <w:pStyle w:val="7"/>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2235.91</w:t>
            </w:r>
          </w:p>
        </w:tc>
        <w:tc>
          <w:tcPr>
            <w:tcW w:w="2551" w:type="dxa"/>
            <w:vAlign w:val="center"/>
          </w:tcPr>
          <w:p w:rsidR="00583814" w:rsidRDefault="00ED7E37">
            <w:pPr>
              <w:pStyle w:val="7"/>
            </w:pPr>
            <w:r>
              <w:t>1236.91</w:t>
            </w:r>
          </w:p>
        </w:tc>
        <w:tc>
          <w:tcPr>
            <w:tcW w:w="2551" w:type="dxa"/>
            <w:vAlign w:val="center"/>
          </w:tcPr>
          <w:p w:rsidR="00583814" w:rsidRDefault="00ED7E37">
            <w:pPr>
              <w:pStyle w:val="7"/>
            </w:pPr>
            <w:r>
              <w:t>999.00</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2551" w:type="dxa"/>
            <w:vAlign w:val="center"/>
          </w:tcPr>
          <w:p w:rsidR="00583814" w:rsidRDefault="00ED7E37">
            <w:pPr>
              <w:pStyle w:val="4"/>
            </w:pPr>
            <w:r>
              <w:t>2235.91</w:t>
            </w:r>
          </w:p>
        </w:tc>
        <w:tc>
          <w:tcPr>
            <w:tcW w:w="2551" w:type="dxa"/>
            <w:vAlign w:val="center"/>
          </w:tcPr>
          <w:p w:rsidR="00583814" w:rsidRDefault="00ED7E37">
            <w:pPr>
              <w:pStyle w:val="4"/>
            </w:pPr>
            <w:r>
              <w:t>1236.91</w:t>
            </w:r>
          </w:p>
        </w:tc>
        <w:tc>
          <w:tcPr>
            <w:tcW w:w="2551" w:type="dxa"/>
            <w:vAlign w:val="center"/>
          </w:tcPr>
          <w:p w:rsidR="00583814" w:rsidRDefault="00ED7E37">
            <w:pPr>
              <w:pStyle w:val="4"/>
            </w:pPr>
            <w:r>
              <w:t>999.00</w:t>
            </w: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20701</w:t>
            </w:r>
          </w:p>
        </w:tc>
        <w:tc>
          <w:tcPr>
            <w:tcW w:w="4535" w:type="dxa"/>
            <w:vAlign w:val="center"/>
          </w:tcPr>
          <w:p w:rsidR="00583814" w:rsidRDefault="00ED7E37">
            <w:pPr>
              <w:pStyle w:val="2"/>
            </w:pPr>
            <w:r>
              <w:t>文化和旅游</w:t>
            </w:r>
          </w:p>
        </w:tc>
        <w:tc>
          <w:tcPr>
            <w:tcW w:w="2551" w:type="dxa"/>
            <w:vAlign w:val="center"/>
          </w:tcPr>
          <w:p w:rsidR="00583814" w:rsidRDefault="00ED7E37">
            <w:pPr>
              <w:pStyle w:val="4"/>
            </w:pPr>
            <w:r>
              <w:t>1362.62</w:t>
            </w:r>
          </w:p>
        </w:tc>
        <w:tc>
          <w:tcPr>
            <w:tcW w:w="2551" w:type="dxa"/>
            <w:vAlign w:val="center"/>
          </w:tcPr>
          <w:p w:rsidR="00583814" w:rsidRDefault="00ED7E37">
            <w:pPr>
              <w:pStyle w:val="4"/>
            </w:pPr>
            <w:r>
              <w:t>1236.91</w:t>
            </w:r>
          </w:p>
        </w:tc>
        <w:tc>
          <w:tcPr>
            <w:tcW w:w="2551" w:type="dxa"/>
            <w:vAlign w:val="center"/>
          </w:tcPr>
          <w:p w:rsidR="00583814" w:rsidRDefault="00ED7E37">
            <w:pPr>
              <w:pStyle w:val="4"/>
            </w:pPr>
            <w:r>
              <w:t>125.71</w:t>
            </w: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2070101</w:t>
            </w:r>
          </w:p>
        </w:tc>
        <w:tc>
          <w:tcPr>
            <w:tcW w:w="4535" w:type="dxa"/>
            <w:vAlign w:val="center"/>
          </w:tcPr>
          <w:p w:rsidR="00583814" w:rsidRDefault="00ED7E37">
            <w:pPr>
              <w:pStyle w:val="2"/>
            </w:pPr>
            <w:r>
              <w:t>行政运行</w:t>
            </w:r>
          </w:p>
        </w:tc>
        <w:tc>
          <w:tcPr>
            <w:tcW w:w="2551" w:type="dxa"/>
            <w:vAlign w:val="center"/>
          </w:tcPr>
          <w:p w:rsidR="00583814" w:rsidRDefault="00ED7E37">
            <w:pPr>
              <w:pStyle w:val="4"/>
            </w:pPr>
            <w:r>
              <w:t>1236.91</w:t>
            </w:r>
          </w:p>
        </w:tc>
        <w:tc>
          <w:tcPr>
            <w:tcW w:w="2551" w:type="dxa"/>
            <w:vAlign w:val="center"/>
          </w:tcPr>
          <w:p w:rsidR="00583814" w:rsidRDefault="00ED7E37">
            <w:pPr>
              <w:pStyle w:val="4"/>
            </w:pPr>
            <w:r>
              <w:t>1236.91</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1191" w:type="dxa"/>
            <w:vAlign w:val="center"/>
          </w:tcPr>
          <w:p w:rsidR="00583814" w:rsidRDefault="00ED7E37">
            <w:pPr>
              <w:pStyle w:val="2"/>
            </w:pPr>
            <w:r>
              <w:t>2070105</w:t>
            </w:r>
          </w:p>
        </w:tc>
        <w:tc>
          <w:tcPr>
            <w:tcW w:w="4535" w:type="dxa"/>
            <w:vAlign w:val="center"/>
          </w:tcPr>
          <w:p w:rsidR="00583814" w:rsidRDefault="00ED7E37">
            <w:pPr>
              <w:pStyle w:val="2"/>
            </w:pPr>
            <w:r>
              <w:t>文化展示及纪念机构</w:t>
            </w:r>
          </w:p>
        </w:tc>
        <w:tc>
          <w:tcPr>
            <w:tcW w:w="2551" w:type="dxa"/>
            <w:vAlign w:val="center"/>
          </w:tcPr>
          <w:p w:rsidR="00583814" w:rsidRDefault="00ED7E37">
            <w:pPr>
              <w:pStyle w:val="4"/>
            </w:pPr>
            <w:r>
              <w:t>42.30</w:t>
            </w:r>
          </w:p>
        </w:tc>
        <w:tc>
          <w:tcPr>
            <w:tcW w:w="2551" w:type="dxa"/>
            <w:vAlign w:val="center"/>
          </w:tcPr>
          <w:p w:rsidR="00583814" w:rsidRDefault="00583814">
            <w:pPr>
              <w:pStyle w:val="4"/>
            </w:pPr>
          </w:p>
        </w:tc>
        <w:tc>
          <w:tcPr>
            <w:tcW w:w="2551" w:type="dxa"/>
            <w:vAlign w:val="center"/>
          </w:tcPr>
          <w:p w:rsidR="00583814" w:rsidRDefault="00ED7E37">
            <w:pPr>
              <w:pStyle w:val="4"/>
            </w:pPr>
            <w:r>
              <w:t>42.30</w:t>
            </w:r>
          </w:p>
        </w:tc>
      </w:tr>
      <w:tr w:rsidR="00583814">
        <w:trPr>
          <w:trHeight w:val="369"/>
          <w:jc w:val="center"/>
        </w:trPr>
        <w:tc>
          <w:tcPr>
            <w:tcW w:w="850" w:type="dxa"/>
            <w:vAlign w:val="center"/>
          </w:tcPr>
          <w:p w:rsidR="00583814" w:rsidRDefault="00ED7E37">
            <w:pPr>
              <w:pStyle w:val="3"/>
            </w:pPr>
            <w:r>
              <w:t>6</w:t>
            </w:r>
          </w:p>
        </w:tc>
        <w:tc>
          <w:tcPr>
            <w:tcW w:w="1191" w:type="dxa"/>
            <w:vAlign w:val="center"/>
          </w:tcPr>
          <w:p w:rsidR="00583814" w:rsidRDefault="00ED7E37">
            <w:pPr>
              <w:pStyle w:val="2"/>
            </w:pPr>
            <w:r>
              <w:t>2070108</w:t>
            </w:r>
          </w:p>
        </w:tc>
        <w:tc>
          <w:tcPr>
            <w:tcW w:w="4535" w:type="dxa"/>
            <w:vAlign w:val="center"/>
          </w:tcPr>
          <w:p w:rsidR="00583814" w:rsidRDefault="00ED7E37">
            <w:pPr>
              <w:pStyle w:val="2"/>
            </w:pPr>
            <w:r>
              <w:t>文化活动</w:t>
            </w:r>
          </w:p>
        </w:tc>
        <w:tc>
          <w:tcPr>
            <w:tcW w:w="2551" w:type="dxa"/>
            <w:vAlign w:val="center"/>
          </w:tcPr>
          <w:p w:rsidR="00583814" w:rsidRDefault="00ED7E37">
            <w:pPr>
              <w:pStyle w:val="4"/>
            </w:pPr>
            <w:r>
              <w:t>5.00</w:t>
            </w:r>
          </w:p>
        </w:tc>
        <w:tc>
          <w:tcPr>
            <w:tcW w:w="2551" w:type="dxa"/>
            <w:vAlign w:val="center"/>
          </w:tcPr>
          <w:p w:rsidR="00583814" w:rsidRDefault="00583814">
            <w:pPr>
              <w:pStyle w:val="4"/>
            </w:pPr>
          </w:p>
        </w:tc>
        <w:tc>
          <w:tcPr>
            <w:tcW w:w="2551" w:type="dxa"/>
            <w:vAlign w:val="center"/>
          </w:tcPr>
          <w:p w:rsidR="00583814" w:rsidRDefault="00ED7E37">
            <w:pPr>
              <w:pStyle w:val="4"/>
            </w:pPr>
            <w:r>
              <w:t>5.00</w:t>
            </w:r>
          </w:p>
        </w:tc>
      </w:tr>
      <w:tr w:rsidR="00583814">
        <w:trPr>
          <w:trHeight w:val="369"/>
          <w:jc w:val="center"/>
        </w:trPr>
        <w:tc>
          <w:tcPr>
            <w:tcW w:w="850" w:type="dxa"/>
            <w:vAlign w:val="center"/>
          </w:tcPr>
          <w:p w:rsidR="00583814" w:rsidRDefault="00ED7E37">
            <w:pPr>
              <w:pStyle w:val="3"/>
            </w:pPr>
            <w:r>
              <w:t>7</w:t>
            </w:r>
          </w:p>
        </w:tc>
        <w:tc>
          <w:tcPr>
            <w:tcW w:w="1191" w:type="dxa"/>
            <w:vAlign w:val="center"/>
          </w:tcPr>
          <w:p w:rsidR="00583814" w:rsidRDefault="00ED7E37">
            <w:pPr>
              <w:pStyle w:val="2"/>
            </w:pPr>
            <w:r>
              <w:t>2070109</w:t>
            </w:r>
          </w:p>
        </w:tc>
        <w:tc>
          <w:tcPr>
            <w:tcW w:w="4535" w:type="dxa"/>
            <w:vAlign w:val="center"/>
          </w:tcPr>
          <w:p w:rsidR="00583814" w:rsidRDefault="00ED7E37">
            <w:pPr>
              <w:pStyle w:val="2"/>
            </w:pPr>
            <w:r>
              <w:t>群众文化</w:t>
            </w:r>
          </w:p>
        </w:tc>
        <w:tc>
          <w:tcPr>
            <w:tcW w:w="2551" w:type="dxa"/>
            <w:vAlign w:val="center"/>
          </w:tcPr>
          <w:p w:rsidR="00583814" w:rsidRDefault="00ED7E37">
            <w:pPr>
              <w:pStyle w:val="4"/>
            </w:pPr>
            <w:r>
              <w:t>17.81</w:t>
            </w:r>
          </w:p>
        </w:tc>
        <w:tc>
          <w:tcPr>
            <w:tcW w:w="2551" w:type="dxa"/>
            <w:vAlign w:val="center"/>
          </w:tcPr>
          <w:p w:rsidR="00583814" w:rsidRDefault="00583814">
            <w:pPr>
              <w:pStyle w:val="4"/>
            </w:pPr>
          </w:p>
        </w:tc>
        <w:tc>
          <w:tcPr>
            <w:tcW w:w="2551" w:type="dxa"/>
            <w:vAlign w:val="center"/>
          </w:tcPr>
          <w:p w:rsidR="00583814" w:rsidRDefault="00ED7E37">
            <w:pPr>
              <w:pStyle w:val="4"/>
            </w:pPr>
            <w:r>
              <w:t>17.81</w:t>
            </w:r>
          </w:p>
        </w:tc>
      </w:tr>
      <w:tr w:rsidR="00583814">
        <w:trPr>
          <w:trHeight w:val="369"/>
          <w:jc w:val="center"/>
        </w:trPr>
        <w:tc>
          <w:tcPr>
            <w:tcW w:w="850" w:type="dxa"/>
            <w:vAlign w:val="center"/>
          </w:tcPr>
          <w:p w:rsidR="00583814" w:rsidRDefault="00ED7E37">
            <w:pPr>
              <w:pStyle w:val="3"/>
            </w:pPr>
            <w:r>
              <w:t>8</w:t>
            </w:r>
          </w:p>
        </w:tc>
        <w:tc>
          <w:tcPr>
            <w:tcW w:w="1191" w:type="dxa"/>
            <w:vAlign w:val="center"/>
          </w:tcPr>
          <w:p w:rsidR="00583814" w:rsidRDefault="00ED7E37">
            <w:pPr>
              <w:pStyle w:val="2"/>
            </w:pPr>
            <w:r>
              <w:t>2070111</w:t>
            </w:r>
          </w:p>
        </w:tc>
        <w:tc>
          <w:tcPr>
            <w:tcW w:w="4535" w:type="dxa"/>
            <w:vAlign w:val="center"/>
          </w:tcPr>
          <w:p w:rsidR="00583814" w:rsidRDefault="00ED7E37">
            <w:pPr>
              <w:pStyle w:val="2"/>
            </w:pPr>
            <w:r>
              <w:t>文化创作与保护</w:t>
            </w:r>
          </w:p>
        </w:tc>
        <w:tc>
          <w:tcPr>
            <w:tcW w:w="2551" w:type="dxa"/>
            <w:vAlign w:val="center"/>
          </w:tcPr>
          <w:p w:rsidR="00583814" w:rsidRDefault="00ED7E37">
            <w:pPr>
              <w:pStyle w:val="4"/>
            </w:pPr>
            <w:r>
              <w:t>60.60</w:t>
            </w:r>
          </w:p>
        </w:tc>
        <w:tc>
          <w:tcPr>
            <w:tcW w:w="2551" w:type="dxa"/>
            <w:vAlign w:val="center"/>
          </w:tcPr>
          <w:p w:rsidR="00583814" w:rsidRDefault="00583814">
            <w:pPr>
              <w:pStyle w:val="4"/>
            </w:pPr>
          </w:p>
        </w:tc>
        <w:tc>
          <w:tcPr>
            <w:tcW w:w="2551" w:type="dxa"/>
            <w:vAlign w:val="center"/>
          </w:tcPr>
          <w:p w:rsidR="00583814" w:rsidRDefault="00ED7E37">
            <w:pPr>
              <w:pStyle w:val="4"/>
            </w:pPr>
            <w:r>
              <w:t>60.60</w:t>
            </w:r>
          </w:p>
        </w:tc>
      </w:tr>
      <w:tr w:rsidR="00583814">
        <w:trPr>
          <w:trHeight w:val="369"/>
          <w:jc w:val="center"/>
        </w:trPr>
        <w:tc>
          <w:tcPr>
            <w:tcW w:w="850" w:type="dxa"/>
            <w:vAlign w:val="center"/>
          </w:tcPr>
          <w:p w:rsidR="00583814" w:rsidRDefault="00ED7E37">
            <w:pPr>
              <w:pStyle w:val="3"/>
            </w:pPr>
            <w:r>
              <w:t>9</w:t>
            </w:r>
          </w:p>
        </w:tc>
        <w:tc>
          <w:tcPr>
            <w:tcW w:w="1191" w:type="dxa"/>
            <w:vAlign w:val="center"/>
          </w:tcPr>
          <w:p w:rsidR="00583814" w:rsidRDefault="00ED7E37">
            <w:pPr>
              <w:pStyle w:val="2"/>
            </w:pPr>
            <w:r>
              <w:t>20702</w:t>
            </w:r>
          </w:p>
        </w:tc>
        <w:tc>
          <w:tcPr>
            <w:tcW w:w="4535" w:type="dxa"/>
            <w:vAlign w:val="center"/>
          </w:tcPr>
          <w:p w:rsidR="00583814" w:rsidRDefault="00ED7E37">
            <w:pPr>
              <w:pStyle w:val="2"/>
            </w:pPr>
            <w:r>
              <w:t>文物</w:t>
            </w:r>
          </w:p>
        </w:tc>
        <w:tc>
          <w:tcPr>
            <w:tcW w:w="2551" w:type="dxa"/>
            <w:vAlign w:val="center"/>
          </w:tcPr>
          <w:p w:rsidR="00583814" w:rsidRDefault="00ED7E37">
            <w:pPr>
              <w:pStyle w:val="4"/>
            </w:pPr>
            <w:r>
              <w:t>449.70</w:t>
            </w:r>
          </w:p>
        </w:tc>
        <w:tc>
          <w:tcPr>
            <w:tcW w:w="2551" w:type="dxa"/>
            <w:vAlign w:val="center"/>
          </w:tcPr>
          <w:p w:rsidR="00583814" w:rsidRDefault="00583814">
            <w:pPr>
              <w:pStyle w:val="4"/>
            </w:pPr>
          </w:p>
        </w:tc>
        <w:tc>
          <w:tcPr>
            <w:tcW w:w="2551" w:type="dxa"/>
            <w:vAlign w:val="center"/>
          </w:tcPr>
          <w:p w:rsidR="00583814" w:rsidRDefault="00ED7E37">
            <w:pPr>
              <w:pStyle w:val="4"/>
            </w:pPr>
            <w:r>
              <w:t>449.70</w:t>
            </w:r>
          </w:p>
        </w:tc>
      </w:tr>
      <w:tr w:rsidR="00583814">
        <w:trPr>
          <w:trHeight w:val="369"/>
          <w:jc w:val="center"/>
        </w:trPr>
        <w:tc>
          <w:tcPr>
            <w:tcW w:w="850" w:type="dxa"/>
            <w:vAlign w:val="center"/>
          </w:tcPr>
          <w:p w:rsidR="00583814" w:rsidRDefault="00ED7E37">
            <w:pPr>
              <w:pStyle w:val="3"/>
            </w:pPr>
            <w:r>
              <w:t>10</w:t>
            </w:r>
          </w:p>
        </w:tc>
        <w:tc>
          <w:tcPr>
            <w:tcW w:w="1191" w:type="dxa"/>
            <w:vAlign w:val="center"/>
          </w:tcPr>
          <w:p w:rsidR="00583814" w:rsidRDefault="00ED7E37">
            <w:pPr>
              <w:pStyle w:val="2"/>
            </w:pPr>
            <w:r>
              <w:t>2070204</w:t>
            </w:r>
          </w:p>
        </w:tc>
        <w:tc>
          <w:tcPr>
            <w:tcW w:w="4535" w:type="dxa"/>
            <w:vAlign w:val="center"/>
          </w:tcPr>
          <w:p w:rsidR="00583814" w:rsidRDefault="00ED7E37">
            <w:pPr>
              <w:pStyle w:val="2"/>
            </w:pPr>
            <w:r>
              <w:t>文物保护</w:t>
            </w:r>
          </w:p>
        </w:tc>
        <w:tc>
          <w:tcPr>
            <w:tcW w:w="2551" w:type="dxa"/>
            <w:vAlign w:val="center"/>
          </w:tcPr>
          <w:p w:rsidR="00583814" w:rsidRDefault="00ED7E37">
            <w:pPr>
              <w:pStyle w:val="4"/>
            </w:pPr>
            <w:r>
              <w:t>449.70</w:t>
            </w:r>
          </w:p>
        </w:tc>
        <w:tc>
          <w:tcPr>
            <w:tcW w:w="2551" w:type="dxa"/>
            <w:vAlign w:val="center"/>
          </w:tcPr>
          <w:p w:rsidR="00583814" w:rsidRDefault="00583814">
            <w:pPr>
              <w:pStyle w:val="4"/>
            </w:pPr>
          </w:p>
        </w:tc>
        <w:tc>
          <w:tcPr>
            <w:tcW w:w="2551" w:type="dxa"/>
            <w:vAlign w:val="center"/>
          </w:tcPr>
          <w:p w:rsidR="00583814" w:rsidRDefault="00ED7E37">
            <w:pPr>
              <w:pStyle w:val="4"/>
            </w:pPr>
            <w:r>
              <w:t>449.70</w:t>
            </w:r>
          </w:p>
        </w:tc>
      </w:tr>
      <w:tr w:rsidR="00583814">
        <w:trPr>
          <w:trHeight w:val="369"/>
          <w:jc w:val="center"/>
        </w:trPr>
        <w:tc>
          <w:tcPr>
            <w:tcW w:w="850" w:type="dxa"/>
            <w:vAlign w:val="center"/>
          </w:tcPr>
          <w:p w:rsidR="00583814" w:rsidRDefault="00ED7E37">
            <w:pPr>
              <w:pStyle w:val="3"/>
            </w:pPr>
            <w:r>
              <w:t>11</w:t>
            </w:r>
          </w:p>
        </w:tc>
        <w:tc>
          <w:tcPr>
            <w:tcW w:w="1191" w:type="dxa"/>
            <w:vAlign w:val="center"/>
          </w:tcPr>
          <w:p w:rsidR="00583814" w:rsidRDefault="00ED7E37">
            <w:pPr>
              <w:pStyle w:val="2"/>
            </w:pPr>
            <w:r>
              <w:t>20799</w:t>
            </w:r>
          </w:p>
        </w:tc>
        <w:tc>
          <w:tcPr>
            <w:tcW w:w="4535" w:type="dxa"/>
            <w:vAlign w:val="center"/>
          </w:tcPr>
          <w:p w:rsidR="00583814" w:rsidRDefault="00ED7E37">
            <w:pPr>
              <w:pStyle w:val="2"/>
            </w:pPr>
            <w:r>
              <w:t>其他文化旅游体育与传媒支出</w:t>
            </w:r>
          </w:p>
        </w:tc>
        <w:tc>
          <w:tcPr>
            <w:tcW w:w="2551" w:type="dxa"/>
            <w:vAlign w:val="center"/>
          </w:tcPr>
          <w:p w:rsidR="00583814" w:rsidRDefault="00ED7E37">
            <w:pPr>
              <w:pStyle w:val="4"/>
            </w:pPr>
            <w:r>
              <w:t>423.59</w:t>
            </w:r>
          </w:p>
        </w:tc>
        <w:tc>
          <w:tcPr>
            <w:tcW w:w="2551" w:type="dxa"/>
            <w:vAlign w:val="center"/>
          </w:tcPr>
          <w:p w:rsidR="00583814" w:rsidRDefault="00583814">
            <w:pPr>
              <w:pStyle w:val="4"/>
            </w:pPr>
          </w:p>
        </w:tc>
        <w:tc>
          <w:tcPr>
            <w:tcW w:w="2551" w:type="dxa"/>
            <w:vAlign w:val="center"/>
          </w:tcPr>
          <w:p w:rsidR="00583814" w:rsidRDefault="00ED7E37">
            <w:pPr>
              <w:pStyle w:val="4"/>
            </w:pPr>
            <w:r>
              <w:t>423.59</w:t>
            </w:r>
          </w:p>
        </w:tc>
      </w:tr>
      <w:tr w:rsidR="00583814">
        <w:trPr>
          <w:trHeight w:val="369"/>
          <w:jc w:val="center"/>
        </w:trPr>
        <w:tc>
          <w:tcPr>
            <w:tcW w:w="850" w:type="dxa"/>
            <w:vAlign w:val="center"/>
          </w:tcPr>
          <w:p w:rsidR="00583814" w:rsidRDefault="00ED7E37">
            <w:pPr>
              <w:pStyle w:val="3"/>
            </w:pPr>
            <w:r>
              <w:t>12</w:t>
            </w:r>
          </w:p>
        </w:tc>
        <w:tc>
          <w:tcPr>
            <w:tcW w:w="1191" w:type="dxa"/>
            <w:vAlign w:val="center"/>
          </w:tcPr>
          <w:p w:rsidR="00583814" w:rsidRDefault="00ED7E37">
            <w:pPr>
              <w:pStyle w:val="2"/>
            </w:pPr>
            <w:r>
              <w:t>2079999</w:t>
            </w:r>
          </w:p>
        </w:tc>
        <w:tc>
          <w:tcPr>
            <w:tcW w:w="4535" w:type="dxa"/>
            <w:vAlign w:val="center"/>
          </w:tcPr>
          <w:p w:rsidR="00583814" w:rsidRDefault="00ED7E37">
            <w:pPr>
              <w:pStyle w:val="2"/>
            </w:pPr>
            <w:r>
              <w:t>其他文化旅游体育与传媒支出</w:t>
            </w:r>
          </w:p>
        </w:tc>
        <w:tc>
          <w:tcPr>
            <w:tcW w:w="2551" w:type="dxa"/>
            <w:vAlign w:val="center"/>
          </w:tcPr>
          <w:p w:rsidR="00583814" w:rsidRDefault="00ED7E37">
            <w:pPr>
              <w:pStyle w:val="4"/>
            </w:pPr>
            <w:r>
              <w:t>423.59</w:t>
            </w:r>
          </w:p>
        </w:tc>
        <w:tc>
          <w:tcPr>
            <w:tcW w:w="2551" w:type="dxa"/>
            <w:vAlign w:val="center"/>
          </w:tcPr>
          <w:p w:rsidR="00583814" w:rsidRDefault="00583814">
            <w:pPr>
              <w:pStyle w:val="4"/>
            </w:pPr>
          </w:p>
        </w:tc>
        <w:tc>
          <w:tcPr>
            <w:tcW w:w="2551" w:type="dxa"/>
            <w:vAlign w:val="center"/>
          </w:tcPr>
          <w:p w:rsidR="00583814" w:rsidRDefault="00ED7E37">
            <w:pPr>
              <w:pStyle w:val="4"/>
            </w:pPr>
            <w:r>
              <w:t>423.59</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支出部门经济分类科目</w:t>
            </w:r>
          </w:p>
        </w:tc>
        <w:tc>
          <w:tcPr>
            <w:tcW w:w="7654" w:type="dxa"/>
            <w:gridSpan w:val="3"/>
            <w:vAlign w:val="center"/>
          </w:tcPr>
          <w:p w:rsidR="00583814" w:rsidRDefault="00ED7E37">
            <w:pPr>
              <w:pStyle w:val="1"/>
            </w:pPr>
            <w:r>
              <w:t>一般公共预算基本支出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Align w:val="center"/>
          </w:tcPr>
          <w:p w:rsidR="00583814" w:rsidRDefault="00ED7E37">
            <w:pPr>
              <w:pStyle w:val="1"/>
            </w:pPr>
            <w:r>
              <w:t>合计</w:t>
            </w:r>
          </w:p>
        </w:tc>
        <w:tc>
          <w:tcPr>
            <w:tcW w:w="2551" w:type="dxa"/>
            <w:vAlign w:val="center"/>
          </w:tcPr>
          <w:p w:rsidR="00583814" w:rsidRDefault="00ED7E37">
            <w:pPr>
              <w:pStyle w:val="1"/>
            </w:pPr>
            <w:r>
              <w:t>人员经费</w:t>
            </w:r>
          </w:p>
        </w:tc>
        <w:tc>
          <w:tcPr>
            <w:tcW w:w="2551" w:type="dxa"/>
            <w:vAlign w:val="center"/>
          </w:tcPr>
          <w:p w:rsidR="00583814" w:rsidRDefault="00ED7E37">
            <w:pPr>
              <w:pStyle w:val="1"/>
            </w:pPr>
            <w:r>
              <w:t>公用经费</w:t>
            </w:r>
          </w:p>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1236.91</w:t>
            </w:r>
          </w:p>
        </w:tc>
        <w:tc>
          <w:tcPr>
            <w:tcW w:w="2551" w:type="dxa"/>
            <w:vAlign w:val="center"/>
          </w:tcPr>
          <w:p w:rsidR="00583814" w:rsidRDefault="00ED7E37">
            <w:pPr>
              <w:pStyle w:val="7"/>
            </w:pPr>
            <w:r>
              <w:t>1126.17</w:t>
            </w:r>
          </w:p>
        </w:tc>
        <w:tc>
          <w:tcPr>
            <w:tcW w:w="2551" w:type="dxa"/>
            <w:vAlign w:val="center"/>
          </w:tcPr>
          <w:p w:rsidR="00583814" w:rsidRDefault="00ED7E37">
            <w:pPr>
              <w:pStyle w:val="7"/>
            </w:pPr>
            <w:r>
              <w:t>110.74</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301</w:t>
            </w:r>
          </w:p>
        </w:tc>
        <w:tc>
          <w:tcPr>
            <w:tcW w:w="4535" w:type="dxa"/>
            <w:vAlign w:val="center"/>
          </w:tcPr>
          <w:p w:rsidR="00583814" w:rsidRDefault="00ED7E37">
            <w:pPr>
              <w:pStyle w:val="2"/>
            </w:pPr>
            <w:r>
              <w:t>工资福利支出</w:t>
            </w:r>
          </w:p>
        </w:tc>
        <w:tc>
          <w:tcPr>
            <w:tcW w:w="2551" w:type="dxa"/>
            <w:vAlign w:val="center"/>
          </w:tcPr>
          <w:p w:rsidR="00583814" w:rsidRDefault="00ED7E37">
            <w:pPr>
              <w:pStyle w:val="4"/>
            </w:pPr>
            <w:r>
              <w:t>880.21</w:t>
            </w:r>
          </w:p>
        </w:tc>
        <w:tc>
          <w:tcPr>
            <w:tcW w:w="2551" w:type="dxa"/>
            <w:vAlign w:val="center"/>
          </w:tcPr>
          <w:p w:rsidR="00583814" w:rsidRDefault="00ED7E37">
            <w:pPr>
              <w:pStyle w:val="4"/>
            </w:pPr>
            <w:r>
              <w:t>880.21</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30101</w:t>
            </w:r>
          </w:p>
        </w:tc>
        <w:tc>
          <w:tcPr>
            <w:tcW w:w="4535" w:type="dxa"/>
            <w:vAlign w:val="center"/>
          </w:tcPr>
          <w:p w:rsidR="00583814" w:rsidRDefault="00ED7E37">
            <w:pPr>
              <w:pStyle w:val="2"/>
            </w:pPr>
            <w:r>
              <w:t>基本工资</w:t>
            </w:r>
          </w:p>
        </w:tc>
        <w:tc>
          <w:tcPr>
            <w:tcW w:w="2551" w:type="dxa"/>
            <w:vAlign w:val="center"/>
          </w:tcPr>
          <w:p w:rsidR="00583814" w:rsidRDefault="00ED7E37">
            <w:pPr>
              <w:pStyle w:val="4"/>
            </w:pPr>
            <w:r>
              <w:t>276.71</w:t>
            </w:r>
          </w:p>
        </w:tc>
        <w:tc>
          <w:tcPr>
            <w:tcW w:w="2551" w:type="dxa"/>
            <w:vAlign w:val="center"/>
          </w:tcPr>
          <w:p w:rsidR="00583814" w:rsidRDefault="00ED7E37">
            <w:pPr>
              <w:pStyle w:val="4"/>
            </w:pPr>
            <w:r>
              <w:t>276.71</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30102</w:t>
            </w:r>
          </w:p>
        </w:tc>
        <w:tc>
          <w:tcPr>
            <w:tcW w:w="4535" w:type="dxa"/>
            <w:vAlign w:val="center"/>
          </w:tcPr>
          <w:p w:rsidR="00583814" w:rsidRDefault="00ED7E37">
            <w:pPr>
              <w:pStyle w:val="2"/>
            </w:pPr>
            <w:r>
              <w:t>津贴补贴</w:t>
            </w:r>
          </w:p>
        </w:tc>
        <w:tc>
          <w:tcPr>
            <w:tcW w:w="2551" w:type="dxa"/>
            <w:vAlign w:val="center"/>
          </w:tcPr>
          <w:p w:rsidR="00583814" w:rsidRDefault="00ED7E37">
            <w:pPr>
              <w:pStyle w:val="4"/>
            </w:pPr>
            <w:r>
              <w:t>105.69</w:t>
            </w:r>
          </w:p>
        </w:tc>
        <w:tc>
          <w:tcPr>
            <w:tcW w:w="2551" w:type="dxa"/>
            <w:vAlign w:val="center"/>
          </w:tcPr>
          <w:p w:rsidR="00583814" w:rsidRDefault="00ED7E37">
            <w:pPr>
              <w:pStyle w:val="4"/>
            </w:pPr>
            <w:r>
              <w:t>105.69</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1191" w:type="dxa"/>
            <w:vAlign w:val="center"/>
          </w:tcPr>
          <w:p w:rsidR="00583814" w:rsidRDefault="00ED7E37">
            <w:pPr>
              <w:pStyle w:val="2"/>
            </w:pPr>
            <w:r>
              <w:t>30103</w:t>
            </w:r>
          </w:p>
        </w:tc>
        <w:tc>
          <w:tcPr>
            <w:tcW w:w="4535" w:type="dxa"/>
            <w:vAlign w:val="center"/>
          </w:tcPr>
          <w:p w:rsidR="00583814" w:rsidRDefault="00ED7E37">
            <w:pPr>
              <w:pStyle w:val="2"/>
            </w:pPr>
            <w:r>
              <w:t>奖金</w:t>
            </w:r>
          </w:p>
        </w:tc>
        <w:tc>
          <w:tcPr>
            <w:tcW w:w="2551" w:type="dxa"/>
            <w:vAlign w:val="center"/>
          </w:tcPr>
          <w:p w:rsidR="00583814" w:rsidRDefault="00ED7E37">
            <w:pPr>
              <w:pStyle w:val="4"/>
            </w:pPr>
            <w:r>
              <w:t>34.10</w:t>
            </w:r>
          </w:p>
        </w:tc>
        <w:tc>
          <w:tcPr>
            <w:tcW w:w="2551" w:type="dxa"/>
            <w:vAlign w:val="center"/>
          </w:tcPr>
          <w:p w:rsidR="00583814" w:rsidRDefault="00ED7E37">
            <w:pPr>
              <w:pStyle w:val="4"/>
            </w:pPr>
            <w:r>
              <w:t>34.10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1191" w:type="dxa"/>
            <w:vAlign w:val="center"/>
          </w:tcPr>
          <w:p w:rsidR="00583814" w:rsidRDefault="00ED7E37">
            <w:pPr>
              <w:pStyle w:val="2"/>
            </w:pPr>
            <w:r>
              <w:t>30107</w:t>
            </w:r>
          </w:p>
        </w:tc>
        <w:tc>
          <w:tcPr>
            <w:tcW w:w="4535" w:type="dxa"/>
            <w:vAlign w:val="center"/>
          </w:tcPr>
          <w:p w:rsidR="00583814" w:rsidRDefault="00ED7E37">
            <w:pPr>
              <w:pStyle w:val="2"/>
            </w:pPr>
            <w:r>
              <w:t>绩效工资</w:t>
            </w:r>
          </w:p>
        </w:tc>
        <w:tc>
          <w:tcPr>
            <w:tcW w:w="2551" w:type="dxa"/>
            <w:vAlign w:val="center"/>
          </w:tcPr>
          <w:p w:rsidR="00583814" w:rsidRDefault="00ED7E37">
            <w:pPr>
              <w:pStyle w:val="4"/>
            </w:pPr>
            <w:r>
              <w:t>251.22</w:t>
            </w:r>
          </w:p>
        </w:tc>
        <w:tc>
          <w:tcPr>
            <w:tcW w:w="2551" w:type="dxa"/>
            <w:vAlign w:val="center"/>
          </w:tcPr>
          <w:p w:rsidR="00583814" w:rsidRDefault="00ED7E37">
            <w:pPr>
              <w:pStyle w:val="4"/>
            </w:pPr>
            <w:r>
              <w:t>251.22</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1191" w:type="dxa"/>
            <w:vAlign w:val="center"/>
          </w:tcPr>
          <w:p w:rsidR="00583814" w:rsidRDefault="00ED7E37">
            <w:pPr>
              <w:pStyle w:val="2"/>
            </w:pPr>
            <w:r>
              <w:t>30108</w:t>
            </w:r>
          </w:p>
        </w:tc>
        <w:tc>
          <w:tcPr>
            <w:tcW w:w="4535" w:type="dxa"/>
            <w:vAlign w:val="center"/>
          </w:tcPr>
          <w:p w:rsidR="00583814" w:rsidRDefault="00ED7E37">
            <w:pPr>
              <w:pStyle w:val="2"/>
            </w:pPr>
            <w:r>
              <w:t>机关事业单位基本养老保险缴费</w:t>
            </w:r>
          </w:p>
        </w:tc>
        <w:tc>
          <w:tcPr>
            <w:tcW w:w="2551" w:type="dxa"/>
            <w:vAlign w:val="center"/>
          </w:tcPr>
          <w:p w:rsidR="00583814" w:rsidRDefault="00ED7E37">
            <w:pPr>
              <w:pStyle w:val="4"/>
            </w:pPr>
            <w:r>
              <w:t>73.00</w:t>
            </w:r>
          </w:p>
        </w:tc>
        <w:tc>
          <w:tcPr>
            <w:tcW w:w="2551" w:type="dxa"/>
            <w:vAlign w:val="center"/>
          </w:tcPr>
          <w:p w:rsidR="00583814" w:rsidRDefault="00ED7E37">
            <w:pPr>
              <w:pStyle w:val="4"/>
            </w:pPr>
            <w:r>
              <w:t>73.00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1191" w:type="dxa"/>
            <w:vAlign w:val="center"/>
          </w:tcPr>
          <w:p w:rsidR="00583814" w:rsidRDefault="00ED7E37">
            <w:pPr>
              <w:pStyle w:val="2"/>
            </w:pPr>
            <w:r>
              <w:t>30109</w:t>
            </w:r>
          </w:p>
        </w:tc>
        <w:tc>
          <w:tcPr>
            <w:tcW w:w="4535" w:type="dxa"/>
            <w:vAlign w:val="center"/>
          </w:tcPr>
          <w:p w:rsidR="00583814" w:rsidRDefault="00ED7E37">
            <w:pPr>
              <w:pStyle w:val="2"/>
            </w:pPr>
            <w:r>
              <w:t>职业年金缴费</w:t>
            </w:r>
          </w:p>
        </w:tc>
        <w:tc>
          <w:tcPr>
            <w:tcW w:w="2551" w:type="dxa"/>
            <w:vAlign w:val="center"/>
          </w:tcPr>
          <w:p w:rsidR="00583814" w:rsidRDefault="00ED7E37">
            <w:pPr>
              <w:pStyle w:val="4"/>
            </w:pPr>
            <w:r>
              <w:t>23.14</w:t>
            </w:r>
          </w:p>
        </w:tc>
        <w:tc>
          <w:tcPr>
            <w:tcW w:w="2551" w:type="dxa"/>
            <w:vAlign w:val="center"/>
          </w:tcPr>
          <w:p w:rsidR="00583814" w:rsidRDefault="00ED7E37">
            <w:pPr>
              <w:pStyle w:val="4"/>
            </w:pPr>
            <w:r>
              <w:t>23.14</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1191" w:type="dxa"/>
            <w:vAlign w:val="center"/>
          </w:tcPr>
          <w:p w:rsidR="00583814" w:rsidRDefault="00ED7E37">
            <w:pPr>
              <w:pStyle w:val="2"/>
            </w:pPr>
            <w:r>
              <w:t>30110</w:t>
            </w:r>
          </w:p>
        </w:tc>
        <w:tc>
          <w:tcPr>
            <w:tcW w:w="4535" w:type="dxa"/>
            <w:vAlign w:val="center"/>
          </w:tcPr>
          <w:p w:rsidR="00583814" w:rsidRDefault="00ED7E37">
            <w:pPr>
              <w:pStyle w:val="2"/>
            </w:pPr>
            <w:r>
              <w:t>城镇职工基本医疗保险缴费</w:t>
            </w:r>
          </w:p>
        </w:tc>
        <w:tc>
          <w:tcPr>
            <w:tcW w:w="2551" w:type="dxa"/>
            <w:vAlign w:val="center"/>
          </w:tcPr>
          <w:p w:rsidR="00583814" w:rsidRDefault="00ED7E37">
            <w:pPr>
              <w:pStyle w:val="4"/>
            </w:pPr>
            <w:r>
              <w:t>28.38</w:t>
            </w:r>
          </w:p>
        </w:tc>
        <w:tc>
          <w:tcPr>
            <w:tcW w:w="2551" w:type="dxa"/>
            <w:vAlign w:val="center"/>
          </w:tcPr>
          <w:p w:rsidR="00583814" w:rsidRDefault="00ED7E37">
            <w:pPr>
              <w:pStyle w:val="4"/>
            </w:pPr>
            <w:r>
              <w:t>28.38</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1191" w:type="dxa"/>
            <w:vAlign w:val="center"/>
          </w:tcPr>
          <w:p w:rsidR="00583814" w:rsidRDefault="00ED7E37">
            <w:pPr>
              <w:pStyle w:val="2"/>
            </w:pPr>
            <w:r>
              <w:t>30112</w:t>
            </w:r>
          </w:p>
        </w:tc>
        <w:tc>
          <w:tcPr>
            <w:tcW w:w="4535" w:type="dxa"/>
            <w:vAlign w:val="center"/>
          </w:tcPr>
          <w:p w:rsidR="00583814" w:rsidRDefault="00ED7E37">
            <w:pPr>
              <w:pStyle w:val="2"/>
            </w:pPr>
            <w:r>
              <w:t>其他社会保障缴费</w:t>
            </w:r>
          </w:p>
        </w:tc>
        <w:tc>
          <w:tcPr>
            <w:tcW w:w="2551" w:type="dxa"/>
            <w:vAlign w:val="center"/>
          </w:tcPr>
          <w:p w:rsidR="00583814" w:rsidRDefault="00ED7E37">
            <w:pPr>
              <w:pStyle w:val="4"/>
            </w:pPr>
            <w:r>
              <w:t>16.19</w:t>
            </w:r>
          </w:p>
        </w:tc>
        <w:tc>
          <w:tcPr>
            <w:tcW w:w="2551" w:type="dxa"/>
            <w:vAlign w:val="center"/>
          </w:tcPr>
          <w:p w:rsidR="00583814" w:rsidRDefault="00ED7E37">
            <w:pPr>
              <w:pStyle w:val="4"/>
            </w:pPr>
            <w:r>
              <w:t>16.19</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1191" w:type="dxa"/>
            <w:vAlign w:val="center"/>
          </w:tcPr>
          <w:p w:rsidR="00583814" w:rsidRDefault="00ED7E37">
            <w:pPr>
              <w:pStyle w:val="2"/>
            </w:pPr>
            <w:r>
              <w:t>30113</w:t>
            </w:r>
          </w:p>
        </w:tc>
        <w:tc>
          <w:tcPr>
            <w:tcW w:w="4535" w:type="dxa"/>
            <w:vAlign w:val="center"/>
          </w:tcPr>
          <w:p w:rsidR="00583814" w:rsidRDefault="00ED7E37">
            <w:pPr>
              <w:pStyle w:val="2"/>
            </w:pPr>
            <w:r>
              <w:t>住房公积金</w:t>
            </w:r>
          </w:p>
        </w:tc>
        <w:tc>
          <w:tcPr>
            <w:tcW w:w="2551" w:type="dxa"/>
            <w:vAlign w:val="center"/>
          </w:tcPr>
          <w:p w:rsidR="00583814" w:rsidRDefault="00ED7E37">
            <w:pPr>
              <w:pStyle w:val="4"/>
            </w:pPr>
            <w:r>
              <w:t>55.00</w:t>
            </w:r>
          </w:p>
        </w:tc>
        <w:tc>
          <w:tcPr>
            <w:tcW w:w="2551" w:type="dxa"/>
            <w:vAlign w:val="center"/>
          </w:tcPr>
          <w:p w:rsidR="00583814" w:rsidRDefault="00ED7E37">
            <w:pPr>
              <w:pStyle w:val="4"/>
            </w:pPr>
            <w:r>
              <w:t>55.00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1191" w:type="dxa"/>
            <w:vAlign w:val="center"/>
          </w:tcPr>
          <w:p w:rsidR="00583814" w:rsidRDefault="00ED7E37">
            <w:pPr>
              <w:pStyle w:val="2"/>
            </w:pPr>
            <w:r>
              <w:t>30199</w:t>
            </w:r>
          </w:p>
        </w:tc>
        <w:tc>
          <w:tcPr>
            <w:tcW w:w="4535" w:type="dxa"/>
            <w:vAlign w:val="center"/>
          </w:tcPr>
          <w:p w:rsidR="00583814" w:rsidRDefault="00ED7E37">
            <w:pPr>
              <w:pStyle w:val="2"/>
            </w:pPr>
            <w:r>
              <w:t>其他工资福利支出</w:t>
            </w:r>
          </w:p>
        </w:tc>
        <w:tc>
          <w:tcPr>
            <w:tcW w:w="2551" w:type="dxa"/>
            <w:vAlign w:val="center"/>
          </w:tcPr>
          <w:p w:rsidR="00583814" w:rsidRDefault="00ED7E37">
            <w:pPr>
              <w:pStyle w:val="4"/>
            </w:pPr>
            <w:r>
              <w:t>16.78</w:t>
            </w:r>
          </w:p>
        </w:tc>
        <w:tc>
          <w:tcPr>
            <w:tcW w:w="2551" w:type="dxa"/>
            <w:vAlign w:val="center"/>
          </w:tcPr>
          <w:p w:rsidR="00583814" w:rsidRDefault="00ED7E37">
            <w:pPr>
              <w:pStyle w:val="4"/>
            </w:pPr>
            <w:r>
              <w:t>16.78</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1191" w:type="dxa"/>
            <w:vAlign w:val="center"/>
          </w:tcPr>
          <w:p w:rsidR="00583814" w:rsidRDefault="00ED7E37">
            <w:pPr>
              <w:pStyle w:val="2"/>
            </w:pPr>
            <w:r>
              <w:t>302</w:t>
            </w:r>
          </w:p>
        </w:tc>
        <w:tc>
          <w:tcPr>
            <w:tcW w:w="4535" w:type="dxa"/>
            <w:vAlign w:val="center"/>
          </w:tcPr>
          <w:p w:rsidR="00583814" w:rsidRDefault="00ED7E37">
            <w:pPr>
              <w:pStyle w:val="2"/>
            </w:pPr>
            <w:r>
              <w:t>商品和服务支出</w:t>
            </w:r>
          </w:p>
        </w:tc>
        <w:tc>
          <w:tcPr>
            <w:tcW w:w="2551" w:type="dxa"/>
            <w:vAlign w:val="center"/>
          </w:tcPr>
          <w:p w:rsidR="00583814" w:rsidRDefault="00ED7E37">
            <w:pPr>
              <w:pStyle w:val="4"/>
            </w:pPr>
            <w:r>
              <w:t>106.18</w:t>
            </w:r>
          </w:p>
        </w:tc>
        <w:tc>
          <w:tcPr>
            <w:tcW w:w="2551" w:type="dxa"/>
            <w:vAlign w:val="center"/>
          </w:tcPr>
          <w:p w:rsidR="00583814" w:rsidRDefault="00583814">
            <w:pPr>
              <w:pStyle w:val="4"/>
            </w:pPr>
          </w:p>
        </w:tc>
        <w:tc>
          <w:tcPr>
            <w:tcW w:w="2551" w:type="dxa"/>
            <w:vAlign w:val="center"/>
          </w:tcPr>
          <w:p w:rsidR="00583814" w:rsidRDefault="00ED7E37">
            <w:pPr>
              <w:pStyle w:val="4"/>
            </w:pPr>
            <w:r>
              <w:t>106.18</w:t>
            </w:r>
          </w:p>
        </w:tc>
      </w:tr>
      <w:tr w:rsidR="00583814">
        <w:trPr>
          <w:trHeight w:val="369"/>
          <w:jc w:val="center"/>
        </w:trPr>
        <w:tc>
          <w:tcPr>
            <w:tcW w:w="850" w:type="dxa"/>
            <w:vAlign w:val="center"/>
          </w:tcPr>
          <w:p w:rsidR="00583814" w:rsidRDefault="00ED7E37">
            <w:pPr>
              <w:pStyle w:val="3"/>
            </w:pPr>
            <w:r>
              <w:t>14</w:t>
            </w:r>
          </w:p>
        </w:tc>
        <w:tc>
          <w:tcPr>
            <w:tcW w:w="1191" w:type="dxa"/>
            <w:vAlign w:val="center"/>
          </w:tcPr>
          <w:p w:rsidR="00583814" w:rsidRDefault="00ED7E37">
            <w:pPr>
              <w:pStyle w:val="2"/>
            </w:pPr>
            <w:r>
              <w:t>30201</w:t>
            </w:r>
          </w:p>
        </w:tc>
        <w:tc>
          <w:tcPr>
            <w:tcW w:w="4535" w:type="dxa"/>
            <w:vAlign w:val="center"/>
          </w:tcPr>
          <w:p w:rsidR="00583814" w:rsidRDefault="00ED7E37">
            <w:pPr>
              <w:pStyle w:val="2"/>
            </w:pPr>
            <w:r>
              <w:t>办公费</w:t>
            </w:r>
          </w:p>
        </w:tc>
        <w:tc>
          <w:tcPr>
            <w:tcW w:w="2551" w:type="dxa"/>
            <w:vAlign w:val="center"/>
          </w:tcPr>
          <w:p w:rsidR="00583814" w:rsidRDefault="00ED7E37">
            <w:pPr>
              <w:pStyle w:val="4"/>
            </w:pPr>
            <w:r>
              <w:t>12.00</w:t>
            </w:r>
          </w:p>
        </w:tc>
        <w:tc>
          <w:tcPr>
            <w:tcW w:w="2551" w:type="dxa"/>
            <w:vAlign w:val="center"/>
          </w:tcPr>
          <w:p w:rsidR="00583814" w:rsidRDefault="00583814">
            <w:pPr>
              <w:pStyle w:val="4"/>
            </w:pPr>
          </w:p>
        </w:tc>
        <w:tc>
          <w:tcPr>
            <w:tcW w:w="2551" w:type="dxa"/>
            <w:vAlign w:val="center"/>
          </w:tcPr>
          <w:p w:rsidR="00583814" w:rsidRDefault="00ED7E37">
            <w:pPr>
              <w:pStyle w:val="4"/>
            </w:pPr>
            <w:r>
              <w:t>12.00</w:t>
            </w:r>
          </w:p>
        </w:tc>
      </w:tr>
      <w:tr w:rsidR="00583814">
        <w:trPr>
          <w:trHeight w:val="369"/>
          <w:jc w:val="center"/>
        </w:trPr>
        <w:tc>
          <w:tcPr>
            <w:tcW w:w="850" w:type="dxa"/>
            <w:vAlign w:val="center"/>
          </w:tcPr>
          <w:p w:rsidR="00583814" w:rsidRDefault="00ED7E37">
            <w:pPr>
              <w:pStyle w:val="3"/>
            </w:pPr>
            <w:r>
              <w:t>15</w:t>
            </w:r>
          </w:p>
        </w:tc>
        <w:tc>
          <w:tcPr>
            <w:tcW w:w="1191" w:type="dxa"/>
            <w:vAlign w:val="center"/>
          </w:tcPr>
          <w:p w:rsidR="00583814" w:rsidRDefault="00ED7E37">
            <w:pPr>
              <w:pStyle w:val="2"/>
            </w:pPr>
            <w:r>
              <w:t>30202</w:t>
            </w:r>
          </w:p>
        </w:tc>
        <w:tc>
          <w:tcPr>
            <w:tcW w:w="4535" w:type="dxa"/>
            <w:vAlign w:val="center"/>
          </w:tcPr>
          <w:p w:rsidR="00583814" w:rsidRDefault="00ED7E37">
            <w:pPr>
              <w:pStyle w:val="2"/>
            </w:pPr>
            <w:r>
              <w:t>印刷费</w:t>
            </w:r>
          </w:p>
        </w:tc>
        <w:tc>
          <w:tcPr>
            <w:tcW w:w="2551" w:type="dxa"/>
            <w:vAlign w:val="center"/>
          </w:tcPr>
          <w:p w:rsidR="00583814" w:rsidRDefault="00ED7E37">
            <w:pPr>
              <w:pStyle w:val="4"/>
            </w:pPr>
            <w:r>
              <w:t>0.50</w:t>
            </w:r>
          </w:p>
        </w:tc>
        <w:tc>
          <w:tcPr>
            <w:tcW w:w="2551" w:type="dxa"/>
            <w:vAlign w:val="center"/>
          </w:tcPr>
          <w:p w:rsidR="00583814" w:rsidRDefault="00583814">
            <w:pPr>
              <w:pStyle w:val="4"/>
            </w:pPr>
          </w:p>
        </w:tc>
        <w:tc>
          <w:tcPr>
            <w:tcW w:w="2551" w:type="dxa"/>
            <w:vAlign w:val="center"/>
          </w:tcPr>
          <w:p w:rsidR="00583814" w:rsidRDefault="00ED7E37">
            <w:pPr>
              <w:pStyle w:val="4"/>
            </w:pPr>
            <w:r>
              <w:t>0.50</w:t>
            </w:r>
          </w:p>
        </w:tc>
      </w:tr>
      <w:tr w:rsidR="00583814">
        <w:trPr>
          <w:trHeight w:val="369"/>
          <w:jc w:val="center"/>
        </w:trPr>
        <w:tc>
          <w:tcPr>
            <w:tcW w:w="850" w:type="dxa"/>
            <w:vAlign w:val="center"/>
          </w:tcPr>
          <w:p w:rsidR="00583814" w:rsidRDefault="00ED7E37">
            <w:pPr>
              <w:pStyle w:val="3"/>
            </w:pPr>
            <w:r>
              <w:t>16</w:t>
            </w:r>
          </w:p>
        </w:tc>
        <w:tc>
          <w:tcPr>
            <w:tcW w:w="1191" w:type="dxa"/>
            <w:vAlign w:val="center"/>
          </w:tcPr>
          <w:p w:rsidR="00583814" w:rsidRDefault="00ED7E37">
            <w:pPr>
              <w:pStyle w:val="2"/>
            </w:pPr>
            <w:r>
              <w:t>30205</w:t>
            </w:r>
          </w:p>
        </w:tc>
        <w:tc>
          <w:tcPr>
            <w:tcW w:w="4535" w:type="dxa"/>
            <w:vAlign w:val="center"/>
          </w:tcPr>
          <w:p w:rsidR="00583814" w:rsidRDefault="00ED7E37">
            <w:pPr>
              <w:pStyle w:val="2"/>
            </w:pPr>
            <w:r>
              <w:t>水费</w:t>
            </w:r>
          </w:p>
        </w:tc>
        <w:tc>
          <w:tcPr>
            <w:tcW w:w="2551" w:type="dxa"/>
            <w:vAlign w:val="center"/>
          </w:tcPr>
          <w:p w:rsidR="00583814" w:rsidRDefault="00ED7E37">
            <w:pPr>
              <w:pStyle w:val="4"/>
            </w:pPr>
            <w:r>
              <w:t>1.50</w:t>
            </w:r>
          </w:p>
        </w:tc>
        <w:tc>
          <w:tcPr>
            <w:tcW w:w="2551" w:type="dxa"/>
            <w:vAlign w:val="center"/>
          </w:tcPr>
          <w:p w:rsidR="00583814" w:rsidRDefault="00583814">
            <w:pPr>
              <w:pStyle w:val="4"/>
            </w:pPr>
          </w:p>
        </w:tc>
        <w:tc>
          <w:tcPr>
            <w:tcW w:w="2551" w:type="dxa"/>
            <w:vAlign w:val="center"/>
          </w:tcPr>
          <w:p w:rsidR="00583814" w:rsidRDefault="00ED7E37">
            <w:pPr>
              <w:pStyle w:val="4"/>
            </w:pPr>
            <w:r>
              <w:t>1.50</w:t>
            </w:r>
          </w:p>
        </w:tc>
      </w:tr>
      <w:tr w:rsidR="00583814">
        <w:trPr>
          <w:trHeight w:val="369"/>
          <w:jc w:val="center"/>
        </w:trPr>
        <w:tc>
          <w:tcPr>
            <w:tcW w:w="850" w:type="dxa"/>
            <w:vAlign w:val="center"/>
          </w:tcPr>
          <w:p w:rsidR="00583814" w:rsidRDefault="00ED7E37">
            <w:pPr>
              <w:pStyle w:val="3"/>
            </w:pPr>
            <w:r>
              <w:t>17</w:t>
            </w:r>
          </w:p>
        </w:tc>
        <w:tc>
          <w:tcPr>
            <w:tcW w:w="1191" w:type="dxa"/>
            <w:vAlign w:val="center"/>
          </w:tcPr>
          <w:p w:rsidR="00583814" w:rsidRDefault="00ED7E37">
            <w:pPr>
              <w:pStyle w:val="2"/>
            </w:pPr>
            <w:r>
              <w:t>30206</w:t>
            </w:r>
          </w:p>
        </w:tc>
        <w:tc>
          <w:tcPr>
            <w:tcW w:w="4535" w:type="dxa"/>
            <w:vAlign w:val="center"/>
          </w:tcPr>
          <w:p w:rsidR="00583814" w:rsidRDefault="00ED7E37">
            <w:pPr>
              <w:pStyle w:val="2"/>
            </w:pPr>
            <w:r>
              <w:t>电费</w:t>
            </w:r>
          </w:p>
        </w:tc>
        <w:tc>
          <w:tcPr>
            <w:tcW w:w="2551" w:type="dxa"/>
            <w:vAlign w:val="center"/>
          </w:tcPr>
          <w:p w:rsidR="00583814" w:rsidRDefault="00ED7E37">
            <w:pPr>
              <w:pStyle w:val="4"/>
            </w:pPr>
            <w:r>
              <w:t>4.00</w:t>
            </w:r>
          </w:p>
        </w:tc>
        <w:tc>
          <w:tcPr>
            <w:tcW w:w="2551" w:type="dxa"/>
            <w:vAlign w:val="center"/>
          </w:tcPr>
          <w:p w:rsidR="00583814" w:rsidRDefault="00583814">
            <w:pPr>
              <w:pStyle w:val="4"/>
            </w:pPr>
          </w:p>
        </w:tc>
        <w:tc>
          <w:tcPr>
            <w:tcW w:w="2551" w:type="dxa"/>
            <w:vAlign w:val="center"/>
          </w:tcPr>
          <w:p w:rsidR="00583814" w:rsidRDefault="00ED7E37">
            <w:pPr>
              <w:pStyle w:val="4"/>
            </w:pPr>
            <w:r>
              <w:t>4.00</w:t>
            </w:r>
          </w:p>
        </w:tc>
      </w:tr>
      <w:tr w:rsidR="00583814">
        <w:trPr>
          <w:trHeight w:val="369"/>
          <w:jc w:val="center"/>
        </w:trPr>
        <w:tc>
          <w:tcPr>
            <w:tcW w:w="850" w:type="dxa"/>
            <w:vAlign w:val="center"/>
          </w:tcPr>
          <w:p w:rsidR="00583814" w:rsidRDefault="00ED7E37">
            <w:pPr>
              <w:pStyle w:val="3"/>
            </w:pPr>
            <w:r>
              <w:t>18</w:t>
            </w:r>
          </w:p>
        </w:tc>
        <w:tc>
          <w:tcPr>
            <w:tcW w:w="1191" w:type="dxa"/>
            <w:vAlign w:val="center"/>
          </w:tcPr>
          <w:p w:rsidR="00583814" w:rsidRDefault="00ED7E37">
            <w:pPr>
              <w:pStyle w:val="2"/>
            </w:pPr>
            <w:r>
              <w:t>30207</w:t>
            </w:r>
          </w:p>
        </w:tc>
        <w:tc>
          <w:tcPr>
            <w:tcW w:w="4535" w:type="dxa"/>
            <w:vAlign w:val="center"/>
          </w:tcPr>
          <w:p w:rsidR="00583814" w:rsidRDefault="00ED7E37">
            <w:pPr>
              <w:pStyle w:val="2"/>
            </w:pPr>
            <w:r>
              <w:t>邮电费</w:t>
            </w:r>
          </w:p>
        </w:tc>
        <w:tc>
          <w:tcPr>
            <w:tcW w:w="2551" w:type="dxa"/>
            <w:vAlign w:val="center"/>
          </w:tcPr>
          <w:p w:rsidR="00583814" w:rsidRDefault="00ED7E37">
            <w:pPr>
              <w:pStyle w:val="4"/>
            </w:pPr>
            <w:r>
              <w:t>35.42</w:t>
            </w:r>
          </w:p>
        </w:tc>
        <w:tc>
          <w:tcPr>
            <w:tcW w:w="2551" w:type="dxa"/>
            <w:vAlign w:val="center"/>
          </w:tcPr>
          <w:p w:rsidR="00583814" w:rsidRDefault="00583814">
            <w:pPr>
              <w:pStyle w:val="4"/>
            </w:pPr>
          </w:p>
        </w:tc>
        <w:tc>
          <w:tcPr>
            <w:tcW w:w="2551" w:type="dxa"/>
            <w:vAlign w:val="center"/>
          </w:tcPr>
          <w:p w:rsidR="00583814" w:rsidRDefault="00ED7E37">
            <w:pPr>
              <w:pStyle w:val="4"/>
            </w:pPr>
            <w:r>
              <w:t>35.42</w:t>
            </w:r>
          </w:p>
        </w:tc>
      </w:tr>
      <w:tr w:rsidR="00583814">
        <w:trPr>
          <w:trHeight w:val="369"/>
          <w:jc w:val="center"/>
        </w:trPr>
        <w:tc>
          <w:tcPr>
            <w:tcW w:w="850" w:type="dxa"/>
            <w:vAlign w:val="center"/>
          </w:tcPr>
          <w:p w:rsidR="00583814" w:rsidRDefault="00ED7E37">
            <w:pPr>
              <w:pStyle w:val="3"/>
            </w:pPr>
            <w:r>
              <w:lastRenderedPageBreak/>
              <w:t>19</w:t>
            </w:r>
          </w:p>
        </w:tc>
        <w:tc>
          <w:tcPr>
            <w:tcW w:w="1191" w:type="dxa"/>
            <w:vAlign w:val="center"/>
          </w:tcPr>
          <w:p w:rsidR="00583814" w:rsidRDefault="00ED7E37">
            <w:pPr>
              <w:pStyle w:val="2"/>
            </w:pPr>
            <w:r>
              <w:t>30208</w:t>
            </w:r>
          </w:p>
        </w:tc>
        <w:tc>
          <w:tcPr>
            <w:tcW w:w="4535" w:type="dxa"/>
            <w:vAlign w:val="center"/>
          </w:tcPr>
          <w:p w:rsidR="00583814" w:rsidRDefault="00ED7E37">
            <w:pPr>
              <w:pStyle w:val="2"/>
            </w:pPr>
            <w:r>
              <w:t>取暖费</w:t>
            </w:r>
          </w:p>
        </w:tc>
        <w:tc>
          <w:tcPr>
            <w:tcW w:w="2551" w:type="dxa"/>
            <w:vAlign w:val="center"/>
          </w:tcPr>
          <w:p w:rsidR="00583814" w:rsidRDefault="00ED7E37">
            <w:pPr>
              <w:pStyle w:val="4"/>
            </w:pPr>
            <w:r>
              <w:t>7.60</w:t>
            </w:r>
          </w:p>
        </w:tc>
        <w:tc>
          <w:tcPr>
            <w:tcW w:w="2551" w:type="dxa"/>
            <w:vAlign w:val="center"/>
          </w:tcPr>
          <w:p w:rsidR="00583814" w:rsidRDefault="00583814">
            <w:pPr>
              <w:pStyle w:val="4"/>
            </w:pPr>
          </w:p>
        </w:tc>
        <w:tc>
          <w:tcPr>
            <w:tcW w:w="2551" w:type="dxa"/>
            <w:vAlign w:val="center"/>
          </w:tcPr>
          <w:p w:rsidR="00583814" w:rsidRDefault="00ED7E37">
            <w:pPr>
              <w:pStyle w:val="4"/>
            </w:pPr>
            <w:r>
              <w:t>7.60</w:t>
            </w:r>
          </w:p>
        </w:tc>
      </w:tr>
      <w:tr w:rsidR="00583814">
        <w:trPr>
          <w:trHeight w:val="369"/>
          <w:jc w:val="center"/>
        </w:trPr>
        <w:tc>
          <w:tcPr>
            <w:tcW w:w="850" w:type="dxa"/>
            <w:vAlign w:val="center"/>
          </w:tcPr>
          <w:p w:rsidR="00583814" w:rsidRDefault="00ED7E37">
            <w:pPr>
              <w:pStyle w:val="3"/>
            </w:pPr>
            <w:r>
              <w:t>20</w:t>
            </w:r>
          </w:p>
        </w:tc>
        <w:tc>
          <w:tcPr>
            <w:tcW w:w="1191" w:type="dxa"/>
            <w:vAlign w:val="center"/>
          </w:tcPr>
          <w:p w:rsidR="00583814" w:rsidRDefault="00ED7E37">
            <w:pPr>
              <w:pStyle w:val="2"/>
            </w:pPr>
            <w:r>
              <w:t>30209</w:t>
            </w:r>
          </w:p>
        </w:tc>
        <w:tc>
          <w:tcPr>
            <w:tcW w:w="4535" w:type="dxa"/>
            <w:vAlign w:val="center"/>
          </w:tcPr>
          <w:p w:rsidR="00583814" w:rsidRDefault="00ED7E37">
            <w:pPr>
              <w:pStyle w:val="2"/>
            </w:pPr>
            <w:r>
              <w:t>物业管理费</w:t>
            </w:r>
          </w:p>
        </w:tc>
        <w:tc>
          <w:tcPr>
            <w:tcW w:w="2551" w:type="dxa"/>
            <w:vAlign w:val="center"/>
          </w:tcPr>
          <w:p w:rsidR="00583814" w:rsidRDefault="00ED7E37">
            <w:pPr>
              <w:pStyle w:val="4"/>
            </w:pPr>
            <w:r>
              <w:t>5.00</w:t>
            </w:r>
          </w:p>
        </w:tc>
        <w:tc>
          <w:tcPr>
            <w:tcW w:w="2551" w:type="dxa"/>
            <w:vAlign w:val="center"/>
          </w:tcPr>
          <w:p w:rsidR="00583814" w:rsidRDefault="00583814">
            <w:pPr>
              <w:pStyle w:val="4"/>
            </w:pPr>
          </w:p>
        </w:tc>
        <w:tc>
          <w:tcPr>
            <w:tcW w:w="2551" w:type="dxa"/>
            <w:vAlign w:val="center"/>
          </w:tcPr>
          <w:p w:rsidR="00583814" w:rsidRDefault="00ED7E37">
            <w:pPr>
              <w:pStyle w:val="4"/>
            </w:pPr>
            <w:r>
              <w:t>5.00</w:t>
            </w:r>
          </w:p>
        </w:tc>
      </w:tr>
      <w:tr w:rsidR="00583814">
        <w:trPr>
          <w:trHeight w:val="369"/>
          <w:jc w:val="center"/>
        </w:trPr>
        <w:tc>
          <w:tcPr>
            <w:tcW w:w="850" w:type="dxa"/>
            <w:vAlign w:val="center"/>
          </w:tcPr>
          <w:p w:rsidR="00583814" w:rsidRDefault="00ED7E37">
            <w:pPr>
              <w:pStyle w:val="3"/>
            </w:pPr>
            <w:r>
              <w:t>21</w:t>
            </w:r>
          </w:p>
        </w:tc>
        <w:tc>
          <w:tcPr>
            <w:tcW w:w="1191" w:type="dxa"/>
            <w:vAlign w:val="center"/>
          </w:tcPr>
          <w:p w:rsidR="00583814" w:rsidRDefault="00ED7E37">
            <w:pPr>
              <w:pStyle w:val="2"/>
            </w:pPr>
            <w:r>
              <w:t>30211</w:t>
            </w:r>
          </w:p>
        </w:tc>
        <w:tc>
          <w:tcPr>
            <w:tcW w:w="4535" w:type="dxa"/>
            <w:vAlign w:val="center"/>
          </w:tcPr>
          <w:p w:rsidR="00583814" w:rsidRDefault="00ED7E37">
            <w:pPr>
              <w:pStyle w:val="2"/>
            </w:pPr>
            <w:r>
              <w:t>差旅费</w:t>
            </w:r>
          </w:p>
        </w:tc>
        <w:tc>
          <w:tcPr>
            <w:tcW w:w="2551" w:type="dxa"/>
            <w:vAlign w:val="center"/>
          </w:tcPr>
          <w:p w:rsidR="00583814" w:rsidRDefault="00ED7E37">
            <w:pPr>
              <w:pStyle w:val="4"/>
            </w:pPr>
            <w:r>
              <w:t>3.56</w:t>
            </w:r>
          </w:p>
        </w:tc>
        <w:tc>
          <w:tcPr>
            <w:tcW w:w="2551" w:type="dxa"/>
            <w:vAlign w:val="center"/>
          </w:tcPr>
          <w:p w:rsidR="00583814" w:rsidRDefault="00583814">
            <w:pPr>
              <w:pStyle w:val="4"/>
            </w:pPr>
          </w:p>
        </w:tc>
        <w:tc>
          <w:tcPr>
            <w:tcW w:w="2551" w:type="dxa"/>
            <w:vAlign w:val="center"/>
          </w:tcPr>
          <w:p w:rsidR="00583814" w:rsidRDefault="00ED7E37">
            <w:pPr>
              <w:pStyle w:val="4"/>
            </w:pPr>
            <w:r>
              <w:t>3.56</w:t>
            </w:r>
          </w:p>
        </w:tc>
      </w:tr>
      <w:tr w:rsidR="00583814">
        <w:trPr>
          <w:trHeight w:val="369"/>
          <w:jc w:val="center"/>
        </w:trPr>
        <w:tc>
          <w:tcPr>
            <w:tcW w:w="850" w:type="dxa"/>
            <w:vAlign w:val="center"/>
          </w:tcPr>
          <w:p w:rsidR="00583814" w:rsidRDefault="00ED7E37">
            <w:pPr>
              <w:pStyle w:val="3"/>
            </w:pPr>
            <w:r>
              <w:t>22</w:t>
            </w:r>
          </w:p>
        </w:tc>
        <w:tc>
          <w:tcPr>
            <w:tcW w:w="1191" w:type="dxa"/>
            <w:vAlign w:val="center"/>
          </w:tcPr>
          <w:p w:rsidR="00583814" w:rsidRDefault="00ED7E37">
            <w:pPr>
              <w:pStyle w:val="2"/>
            </w:pPr>
            <w:r>
              <w:t>30213</w:t>
            </w:r>
          </w:p>
        </w:tc>
        <w:tc>
          <w:tcPr>
            <w:tcW w:w="4535" w:type="dxa"/>
            <w:vAlign w:val="center"/>
          </w:tcPr>
          <w:p w:rsidR="00583814" w:rsidRDefault="00ED7E37">
            <w:pPr>
              <w:pStyle w:val="2"/>
            </w:pPr>
            <w:r>
              <w:t>维修(护)费</w:t>
            </w:r>
          </w:p>
        </w:tc>
        <w:tc>
          <w:tcPr>
            <w:tcW w:w="2551" w:type="dxa"/>
            <w:vAlign w:val="center"/>
          </w:tcPr>
          <w:p w:rsidR="00583814" w:rsidRDefault="00ED7E37">
            <w:pPr>
              <w:pStyle w:val="4"/>
            </w:pPr>
            <w:r>
              <w:t>1.50</w:t>
            </w:r>
          </w:p>
        </w:tc>
        <w:tc>
          <w:tcPr>
            <w:tcW w:w="2551" w:type="dxa"/>
            <w:vAlign w:val="center"/>
          </w:tcPr>
          <w:p w:rsidR="00583814" w:rsidRDefault="00583814">
            <w:pPr>
              <w:pStyle w:val="4"/>
            </w:pPr>
          </w:p>
        </w:tc>
        <w:tc>
          <w:tcPr>
            <w:tcW w:w="2551" w:type="dxa"/>
            <w:vAlign w:val="center"/>
          </w:tcPr>
          <w:p w:rsidR="00583814" w:rsidRDefault="00ED7E37">
            <w:pPr>
              <w:pStyle w:val="4"/>
            </w:pPr>
            <w:r>
              <w:t>1.50</w:t>
            </w:r>
          </w:p>
        </w:tc>
      </w:tr>
      <w:tr w:rsidR="00583814">
        <w:trPr>
          <w:trHeight w:val="369"/>
          <w:jc w:val="center"/>
        </w:trPr>
        <w:tc>
          <w:tcPr>
            <w:tcW w:w="850" w:type="dxa"/>
            <w:vAlign w:val="center"/>
          </w:tcPr>
          <w:p w:rsidR="00583814" w:rsidRDefault="00ED7E37">
            <w:pPr>
              <w:pStyle w:val="3"/>
            </w:pPr>
            <w:r>
              <w:t>23</w:t>
            </w:r>
          </w:p>
        </w:tc>
        <w:tc>
          <w:tcPr>
            <w:tcW w:w="1191" w:type="dxa"/>
            <w:vAlign w:val="center"/>
          </w:tcPr>
          <w:p w:rsidR="00583814" w:rsidRDefault="00ED7E37">
            <w:pPr>
              <w:pStyle w:val="2"/>
            </w:pPr>
            <w:r>
              <w:t>30216</w:t>
            </w:r>
          </w:p>
        </w:tc>
        <w:tc>
          <w:tcPr>
            <w:tcW w:w="4535" w:type="dxa"/>
            <w:vAlign w:val="center"/>
          </w:tcPr>
          <w:p w:rsidR="00583814" w:rsidRDefault="00ED7E37">
            <w:pPr>
              <w:pStyle w:val="2"/>
            </w:pPr>
            <w:r>
              <w:t>培训费</w:t>
            </w:r>
          </w:p>
        </w:tc>
        <w:tc>
          <w:tcPr>
            <w:tcW w:w="2551" w:type="dxa"/>
            <w:vAlign w:val="center"/>
          </w:tcPr>
          <w:p w:rsidR="00583814" w:rsidRDefault="00ED7E37">
            <w:pPr>
              <w:pStyle w:val="4"/>
            </w:pPr>
            <w:r>
              <w:t>2.94</w:t>
            </w:r>
          </w:p>
        </w:tc>
        <w:tc>
          <w:tcPr>
            <w:tcW w:w="2551" w:type="dxa"/>
            <w:vAlign w:val="center"/>
          </w:tcPr>
          <w:p w:rsidR="00583814" w:rsidRDefault="00583814">
            <w:pPr>
              <w:pStyle w:val="4"/>
            </w:pPr>
          </w:p>
        </w:tc>
        <w:tc>
          <w:tcPr>
            <w:tcW w:w="2551" w:type="dxa"/>
            <w:vAlign w:val="center"/>
          </w:tcPr>
          <w:p w:rsidR="00583814" w:rsidRDefault="00ED7E37">
            <w:pPr>
              <w:pStyle w:val="4"/>
            </w:pPr>
            <w:r>
              <w:t>2.94</w:t>
            </w:r>
          </w:p>
        </w:tc>
      </w:tr>
      <w:tr w:rsidR="00583814">
        <w:trPr>
          <w:trHeight w:val="369"/>
          <w:jc w:val="center"/>
        </w:trPr>
        <w:tc>
          <w:tcPr>
            <w:tcW w:w="850" w:type="dxa"/>
            <w:vAlign w:val="center"/>
          </w:tcPr>
          <w:p w:rsidR="00583814" w:rsidRDefault="00ED7E37">
            <w:pPr>
              <w:pStyle w:val="3"/>
            </w:pPr>
            <w:r>
              <w:t>24</w:t>
            </w:r>
          </w:p>
        </w:tc>
        <w:tc>
          <w:tcPr>
            <w:tcW w:w="1191" w:type="dxa"/>
            <w:vAlign w:val="center"/>
          </w:tcPr>
          <w:p w:rsidR="00583814" w:rsidRDefault="00ED7E37">
            <w:pPr>
              <w:pStyle w:val="2"/>
            </w:pPr>
            <w:r>
              <w:t>30217</w:t>
            </w:r>
          </w:p>
        </w:tc>
        <w:tc>
          <w:tcPr>
            <w:tcW w:w="4535" w:type="dxa"/>
            <w:vAlign w:val="center"/>
          </w:tcPr>
          <w:p w:rsidR="00583814" w:rsidRDefault="00ED7E37">
            <w:pPr>
              <w:pStyle w:val="2"/>
            </w:pPr>
            <w:r>
              <w:t>公务接待费</w:t>
            </w:r>
          </w:p>
        </w:tc>
        <w:tc>
          <w:tcPr>
            <w:tcW w:w="2551" w:type="dxa"/>
            <w:vAlign w:val="center"/>
          </w:tcPr>
          <w:p w:rsidR="00583814" w:rsidRDefault="00ED7E37">
            <w:pPr>
              <w:pStyle w:val="4"/>
            </w:pPr>
            <w:r>
              <w:t>0.72</w:t>
            </w:r>
          </w:p>
        </w:tc>
        <w:tc>
          <w:tcPr>
            <w:tcW w:w="2551" w:type="dxa"/>
            <w:vAlign w:val="center"/>
          </w:tcPr>
          <w:p w:rsidR="00583814" w:rsidRDefault="00583814">
            <w:pPr>
              <w:pStyle w:val="4"/>
            </w:pPr>
          </w:p>
        </w:tc>
        <w:tc>
          <w:tcPr>
            <w:tcW w:w="2551" w:type="dxa"/>
            <w:vAlign w:val="center"/>
          </w:tcPr>
          <w:p w:rsidR="00583814" w:rsidRDefault="00ED7E37">
            <w:pPr>
              <w:pStyle w:val="4"/>
            </w:pPr>
            <w:r>
              <w:t>0.72</w:t>
            </w:r>
          </w:p>
        </w:tc>
      </w:tr>
      <w:tr w:rsidR="00583814">
        <w:trPr>
          <w:trHeight w:val="369"/>
          <w:jc w:val="center"/>
        </w:trPr>
        <w:tc>
          <w:tcPr>
            <w:tcW w:w="850" w:type="dxa"/>
            <w:vAlign w:val="center"/>
          </w:tcPr>
          <w:p w:rsidR="00583814" w:rsidRDefault="00ED7E37">
            <w:pPr>
              <w:pStyle w:val="3"/>
            </w:pPr>
            <w:r>
              <w:t>25</w:t>
            </w:r>
          </w:p>
        </w:tc>
        <w:tc>
          <w:tcPr>
            <w:tcW w:w="1191" w:type="dxa"/>
            <w:vAlign w:val="center"/>
          </w:tcPr>
          <w:p w:rsidR="00583814" w:rsidRDefault="00ED7E37">
            <w:pPr>
              <w:pStyle w:val="2"/>
            </w:pPr>
            <w:r>
              <w:t>30228</w:t>
            </w:r>
          </w:p>
        </w:tc>
        <w:tc>
          <w:tcPr>
            <w:tcW w:w="4535" w:type="dxa"/>
            <w:vAlign w:val="center"/>
          </w:tcPr>
          <w:p w:rsidR="00583814" w:rsidRDefault="00ED7E37">
            <w:pPr>
              <w:pStyle w:val="2"/>
            </w:pPr>
            <w:r>
              <w:t>工会经费</w:t>
            </w:r>
          </w:p>
        </w:tc>
        <w:tc>
          <w:tcPr>
            <w:tcW w:w="2551" w:type="dxa"/>
            <w:vAlign w:val="center"/>
          </w:tcPr>
          <w:p w:rsidR="00583814" w:rsidRDefault="00ED7E37">
            <w:pPr>
              <w:pStyle w:val="4"/>
            </w:pPr>
            <w:r>
              <w:t>9.06</w:t>
            </w:r>
          </w:p>
        </w:tc>
        <w:tc>
          <w:tcPr>
            <w:tcW w:w="2551" w:type="dxa"/>
            <w:vAlign w:val="center"/>
          </w:tcPr>
          <w:p w:rsidR="00583814" w:rsidRDefault="00583814">
            <w:pPr>
              <w:pStyle w:val="4"/>
            </w:pPr>
          </w:p>
        </w:tc>
        <w:tc>
          <w:tcPr>
            <w:tcW w:w="2551" w:type="dxa"/>
            <w:vAlign w:val="center"/>
          </w:tcPr>
          <w:p w:rsidR="00583814" w:rsidRDefault="00ED7E37">
            <w:pPr>
              <w:pStyle w:val="4"/>
            </w:pPr>
            <w:r>
              <w:t>9.06</w:t>
            </w:r>
          </w:p>
        </w:tc>
      </w:tr>
      <w:tr w:rsidR="00583814">
        <w:trPr>
          <w:trHeight w:val="369"/>
          <w:jc w:val="center"/>
        </w:trPr>
        <w:tc>
          <w:tcPr>
            <w:tcW w:w="850" w:type="dxa"/>
            <w:vAlign w:val="center"/>
          </w:tcPr>
          <w:p w:rsidR="00583814" w:rsidRDefault="00ED7E37">
            <w:pPr>
              <w:pStyle w:val="3"/>
            </w:pPr>
            <w:r>
              <w:t>26</w:t>
            </w:r>
          </w:p>
        </w:tc>
        <w:tc>
          <w:tcPr>
            <w:tcW w:w="1191" w:type="dxa"/>
            <w:vAlign w:val="center"/>
          </w:tcPr>
          <w:p w:rsidR="00583814" w:rsidRDefault="00ED7E37">
            <w:pPr>
              <w:pStyle w:val="2"/>
            </w:pPr>
            <w:r>
              <w:t>30229</w:t>
            </w:r>
          </w:p>
        </w:tc>
        <w:tc>
          <w:tcPr>
            <w:tcW w:w="4535" w:type="dxa"/>
            <w:vAlign w:val="center"/>
          </w:tcPr>
          <w:p w:rsidR="00583814" w:rsidRDefault="00ED7E37">
            <w:pPr>
              <w:pStyle w:val="2"/>
            </w:pPr>
            <w:r>
              <w:t>福利费</w:t>
            </w:r>
          </w:p>
        </w:tc>
        <w:tc>
          <w:tcPr>
            <w:tcW w:w="2551" w:type="dxa"/>
            <w:vAlign w:val="center"/>
          </w:tcPr>
          <w:p w:rsidR="00583814" w:rsidRDefault="00ED7E37">
            <w:pPr>
              <w:pStyle w:val="4"/>
            </w:pPr>
            <w:r>
              <w:t>5.93</w:t>
            </w:r>
          </w:p>
        </w:tc>
        <w:tc>
          <w:tcPr>
            <w:tcW w:w="2551" w:type="dxa"/>
            <w:vAlign w:val="center"/>
          </w:tcPr>
          <w:p w:rsidR="00583814" w:rsidRDefault="00583814">
            <w:pPr>
              <w:pStyle w:val="4"/>
            </w:pPr>
          </w:p>
        </w:tc>
        <w:tc>
          <w:tcPr>
            <w:tcW w:w="2551" w:type="dxa"/>
            <w:vAlign w:val="center"/>
          </w:tcPr>
          <w:p w:rsidR="00583814" w:rsidRDefault="00ED7E37">
            <w:pPr>
              <w:pStyle w:val="4"/>
            </w:pPr>
            <w:r>
              <w:t>5.93</w:t>
            </w:r>
          </w:p>
        </w:tc>
      </w:tr>
      <w:tr w:rsidR="00583814">
        <w:trPr>
          <w:trHeight w:val="369"/>
          <w:jc w:val="center"/>
        </w:trPr>
        <w:tc>
          <w:tcPr>
            <w:tcW w:w="850" w:type="dxa"/>
            <w:vAlign w:val="center"/>
          </w:tcPr>
          <w:p w:rsidR="00583814" w:rsidRDefault="00ED7E37">
            <w:pPr>
              <w:pStyle w:val="3"/>
            </w:pPr>
            <w:r>
              <w:t>27</w:t>
            </w:r>
          </w:p>
        </w:tc>
        <w:tc>
          <w:tcPr>
            <w:tcW w:w="1191" w:type="dxa"/>
            <w:vAlign w:val="center"/>
          </w:tcPr>
          <w:p w:rsidR="00583814" w:rsidRDefault="00ED7E37">
            <w:pPr>
              <w:pStyle w:val="2"/>
            </w:pPr>
            <w:r>
              <w:t>30231</w:t>
            </w:r>
          </w:p>
        </w:tc>
        <w:tc>
          <w:tcPr>
            <w:tcW w:w="4535" w:type="dxa"/>
            <w:vAlign w:val="center"/>
          </w:tcPr>
          <w:p w:rsidR="00583814" w:rsidRDefault="00ED7E37">
            <w:pPr>
              <w:pStyle w:val="2"/>
            </w:pPr>
            <w:r>
              <w:t>公务用车运行维护费</w:t>
            </w:r>
          </w:p>
        </w:tc>
        <w:tc>
          <w:tcPr>
            <w:tcW w:w="2551" w:type="dxa"/>
            <w:vAlign w:val="center"/>
          </w:tcPr>
          <w:p w:rsidR="00583814" w:rsidRDefault="00ED7E37">
            <w:pPr>
              <w:pStyle w:val="4"/>
            </w:pPr>
            <w:r>
              <w:t>4.75</w:t>
            </w:r>
          </w:p>
        </w:tc>
        <w:tc>
          <w:tcPr>
            <w:tcW w:w="2551" w:type="dxa"/>
            <w:vAlign w:val="center"/>
          </w:tcPr>
          <w:p w:rsidR="00583814" w:rsidRDefault="00583814">
            <w:pPr>
              <w:pStyle w:val="4"/>
            </w:pPr>
          </w:p>
        </w:tc>
        <w:tc>
          <w:tcPr>
            <w:tcW w:w="2551" w:type="dxa"/>
            <w:vAlign w:val="center"/>
          </w:tcPr>
          <w:p w:rsidR="00583814" w:rsidRDefault="00ED7E37">
            <w:pPr>
              <w:pStyle w:val="4"/>
            </w:pPr>
            <w:r>
              <w:t>4.75</w:t>
            </w:r>
          </w:p>
        </w:tc>
      </w:tr>
      <w:tr w:rsidR="00583814">
        <w:trPr>
          <w:trHeight w:val="369"/>
          <w:jc w:val="center"/>
        </w:trPr>
        <w:tc>
          <w:tcPr>
            <w:tcW w:w="850" w:type="dxa"/>
            <w:vAlign w:val="center"/>
          </w:tcPr>
          <w:p w:rsidR="00583814" w:rsidRDefault="00ED7E37">
            <w:pPr>
              <w:pStyle w:val="3"/>
            </w:pPr>
            <w:r>
              <w:t>28</w:t>
            </w:r>
          </w:p>
        </w:tc>
        <w:tc>
          <w:tcPr>
            <w:tcW w:w="1191" w:type="dxa"/>
            <w:vAlign w:val="center"/>
          </w:tcPr>
          <w:p w:rsidR="00583814" w:rsidRDefault="00ED7E37">
            <w:pPr>
              <w:pStyle w:val="2"/>
            </w:pPr>
            <w:r>
              <w:t>30239</w:t>
            </w:r>
          </w:p>
        </w:tc>
        <w:tc>
          <w:tcPr>
            <w:tcW w:w="4535" w:type="dxa"/>
            <w:vAlign w:val="center"/>
          </w:tcPr>
          <w:p w:rsidR="00583814" w:rsidRDefault="00ED7E37">
            <w:pPr>
              <w:pStyle w:val="2"/>
            </w:pPr>
            <w:r>
              <w:t>其他交通费用</w:t>
            </w:r>
          </w:p>
        </w:tc>
        <w:tc>
          <w:tcPr>
            <w:tcW w:w="2551" w:type="dxa"/>
            <w:vAlign w:val="center"/>
          </w:tcPr>
          <w:p w:rsidR="00583814" w:rsidRDefault="00ED7E37">
            <w:pPr>
              <w:pStyle w:val="4"/>
            </w:pPr>
            <w:r>
              <w:t>11.70</w:t>
            </w:r>
          </w:p>
        </w:tc>
        <w:tc>
          <w:tcPr>
            <w:tcW w:w="2551" w:type="dxa"/>
            <w:vAlign w:val="center"/>
          </w:tcPr>
          <w:p w:rsidR="00583814" w:rsidRDefault="00583814">
            <w:pPr>
              <w:pStyle w:val="4"/>
            </w:pPr>
          </w:p>
        </w:tc>
        <w:tc>
          <w:tcPr>
            <w:tcW w:w="2551" w:type="dxa"/>
            <w:vAlign w:val="center"/>
          </w:tcPr>
          <w:p w:rsidR="00583814" w:rsidRDefault="00ED7E37">
            <w:pPr>
              <w:pStyle w:val="4"/>
            </w:pPr>
            <w:r>
              <w:t>11.70</w:t>
            </w:r>
          </w:p>
        </w:tc>
      </w:tr>
      <w:tr w:rsidR="00583814">
        <w:trPr>
          <w:trHeight w:val="369"/>
          <w:jc w:val="center"/>
        </w:trPr>
        <w:tc>
          <w:tcPr>
            <w:tcW w:w="850" w:type="dxa"/>
            <w:vAlign w:val="center"/>
          </w:tcPr>
          <w:p w:rsidR="00583814" w:rsidRDefault="00ED7E37">
            <w:pPr>
              <w:pStyle w:val="3"/>
            </w:pPr>
            <w:r>
              <w:t>29</w:t>
            </w:r>
          </w:p>
        </w:tc>
        <w:tc>
          <w:tcPr>
            <w:tcW w:w="1191" w:type="dxa"/>
            <w:vAlign w:val="center"/>
          </w:tcPr>
          <w:p w:rsidR="00583814" w:rsidRDefault="00ED7E37">
            <w:pPr>
              <w:pStyle w:val="2"/>
            </w:pPr>
            <w:r>
              <w:t>303</w:t>
            </w:r>
          </w:p>
        </w:tc>
        <w:tc>
          <w:tcPr>
            <w:tcW w:w="4535" w:type="dxa"/>
            <w:vAlign w:val="center"/>
          </w:tcPr>
          <w:p w:rsidR="00583814" w:rsidRDefault="00ED7E37">
            <w:pPr>
              <w:pStyle w:val="2"/>
            </w:pPr>
            <w:r>
              <w:t>对个人和家庭的补助</w:t>
            </w:r>
          </w:p>
        </w:tc>
        <w:tc>
          <w:tcPr>
            <w:tcW w:w="2551" w:type="dxa"/>
            <w:vAlign w:val="center"/>
          </w:tcPr>
          <w:p w:rsidR="00583814" w:rsidRDefault="00ED7E37">
            <w:pPr>
              <w:pStyle w:val="4"/>
            </w:pPr>
            <w:r>
              <w:t>245.96</w:t>
            </w:r>
          </w:p>
        </w:tc>
        <w:tc>
          <w:tcPr>
            <w:tcW w:w="2551" w:type="dxa"/>
            <w:vAlign w:val="center"/>
          </w:tcPr>
          <w:p w:rsidR="00583814" w:rsidRDefault="00ED7E37">
            <w:pPr>
              <w:pStyle w:val="4"/>
            </w:pPr>
            <w:r>
              <w:t>245.96</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1191" w:type="dxa"/>
            <w:vAlign w:val="center"/>
          </w:tcPr>
          <w:p w:rsidR="00583814" w:rsidRDefault="00ED7E37">
            <w:pPr>
              <w:pStyle w:val="2"/>
            </w:pPr>
            <w:r>
              <w:t>30302</w:t>
            </w:r>
          </w:p>
        </w:tc>
        <w:tc>
          <w:tcPr>
            <w:tcW w:w="4535" w:type="dxa"/>
            <w:vAlign w:val="center"/>
          </w:tcPr>
          <w:p w:rsidR="00583814" w:rsidRDefault="00ED7E37">
            <w:pPr>
              <w:pStyle w:val="2"/>
            </w:pPr>
            <w:r>
              <w:t>退休费</w:t>
            </w:r>
          </w:p>
        </w:tc>
        <w:tc>
          <w:tcPr>
            <w:tcW w:w="2551" w:type="dxa"/>
            <w:vAlign w:val="center"/>
          </w:tcPr>
          <w:p w:rsidR="00583814" w:rsidRDefault="00ED7E37">
            <w:pPr>
              <w:pStyle w:val="4"/>
            </w:pPr>
            <w:r>
              <w:t>182.00</w:t>
            </w:r>
          </w:p>
        </w:tc>
        <w:tc>
          <w:tcPr>
            <w:tcW w:w="2551" w:type="dxa"/>
            <w:vAlign w:val="center"/>
          </w:tcPr>
          <w:p w:rsidR="00583814" w:rsidRDefault="00ED7E37">
            <w:pPr>
              <w:pStyle w:val="4"/>
            </w:pPr>
            <w:r>
              <w:t>182.00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1191" w:type="dxa"/>
            <w:vAlign w:val="center"/>
          </w:tcPr>
          <w:p w:rsidR="00583814" w:rsidRDefault="00ED7E37">
            <w:pPr>
              <w:pStyle w:val="2"/>
            </w:pPr>
            <w:r>
              <w:t>30307</w:t>
            </w:r>
          </w:p>
        </w:tc>
        <w:tc>
          <w:tcPr>
            <w:tcW w:w="4535" w:type="dxa"/>
            <w:vAlign w:val="center"/>
          </w:tcPr>
          <w:p w:rsidR="00583814" w:rsidRDefault="00ED7E37">
            <w:pPr>
              <w:pStyle w:val="2"/>
            </w:pPr>
            <w:r>
              <w:t>医疗费补助</w:t>
            </w:r>
          </w:p>
        </w:tc>
        <w:tc>
          <w:tcPr>
            <w:tcW w:w="2551" w:type="dxa"/>
            <w:vAlign w:val="center"/>
          </w:tcPr>
          <w:p w:rsidR="00583814" w:rsidRDefault="00ED7E37">
            <w:pPr>
              <w:pStyle w:val="4"/>
            </w:pPr>
            <w:r>
              <w:t>63.82</w:t>
            </w:r>
          </w:p>
        </w:tc>
        <w:tc>
          <w:tcPr>
            <w:tcW w:w="2551" w:type="dxa"/>
            <w:vAlign w:val="center"/>
          </w:tcPr>
          <w:p w:rsidR="00583814" w:rsidRDefault="00ED7E37">
            <w:pPr>
              <w:pStyle w:val="4"/>
            </w:pPr>
            <w:r>
              <w:t>63.82</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32</w:t>
            </w:r>
          </w:p>
        </w:tc>
        <w:tc>
          <w:tcPr>
            <w:tcW w:w="1191" w:type="dxa"/>
            <w:vAlign w:val="center"/>
          </w:tcPr>
          <w:p w:rsidR="00583814" w:rsidRDefault="00ED7E37">
            <w:pPr>
              <w:pStyle w:val="2"/>
            </w:pPr>
            <w:r>
              <w:t>30309</w:t>
            </w:r>
          </w:p>
        </w:tc>
        <w:tc>
          <w:tcPr>
            <w:tcW w:w="4535" w:type="dxa"/>
            <w:vAlign w:val="center"/>
          </w:tcPr>
          <w:p w:rsidR="00583814" w:rsidRDefault="00ED7E37">
            <w:pPr>
              <w:pStyle w:val="2"/>
            </w:pPr>
            <w:r>
              <w:t>奖励金</w:t>
            </w:r>
          </w:p>
        </w:tc>
        <w:tc>
          <w:tcPr>
            <w:tcW w:w="2551" w:type="dxa"/>
            <w:vAlign w:val="center"/>
          </w:tcPr>
          <w:p w:rsidR="00583814" w:rsidRDefault="00ED7E37">
            <w:pPr>
              <w:pStyle w:val="4"/>
            </w:pPr>
            <w:r>
              <w:t>0.14</w:t>
            </w:r>
          </w:p>
        </w:tc>
        <w:tc>
          <w:tcPr>
            <w:tcW w:w="2551" w:type="dxa"/>
            <w:vAlign w:val="center"/>
          </w:tcPr>
          <w:p w:rsidR="00583814" w:rsidRDefault="00ED7E37">
            <w:pPr>
              <w:pStyle w:val="4"/>
            </w:pPr>
            <w:r>
              <w:t>0.14</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1191" w:type="dxa"/>
            <w:vAlign w:val="center"/>
          </w:tcPr>
          <w:p w:rsidR="00583814" w:rsidRDefault="00ED7E37">
            <w:pPr>
              <w:pStyle w:val="2"/>
            </w:pPr>
            <w:r>
              <w:t>310</w:t>
            </w:r>
          </w:p>
        </w:tc>
        <w:tc>
          <w:tcPr>
            <w:tcW w:w="4535" w:type="dxa"/>
            <w:vAlign w:val="center"/>
          </w:tcPr>
          <w:p w:rsidR="00583814" w:rsidRDefault="00ED7E37">
            <w:pPr>
              <w:pStyle w:val="2"/>
            </w:pPr>
            <w:r>
              <w:t>资本性支出</w:t>
            </w:r>
          </w:p>
        </w:tc>
        <w:tc>
          <w:tcPr>
            <w:tcW w:w="2551" w:type="dxa"/>
            <w:vAlign w:val="center"/>
          </w:tcPr>
          <w:p w:rsidR="00583814" w:rsidRDefault="00ED7E37">
            <w:pPr>
              <w:pStyle w:val="4"/>
            </w:pPr>
            <w:r>
              <w:t>4.56</w:t>
            </w:r>
          </w:p>
        </w:tc>
        <w:tc>
          <w:tcPr>
            <w:tcW w:w="2551" w:type="dxa"/>
            <w:vAlign w:val="center"/>
          </w:tcPr>
          <w:p w:rsidR="00583814" w:rsidRDefault="00583814">
            <w:pPr>
              <w:pStyle w:val="4"/>
            </w:pPr>
          </w:p>
        </w:tc>
        <w:tc>
          <w:tcPr>
            <w:tcW w:w="2551" w:type="dxa"/>
            <w:vAlign w:val="center"/>
          </w:tcPr>
          <w:p w:rsidR="00583814" w:rsidRDefault="00ED7E37">
            <w:pPr>
              <w:pStyle w:val="4"/>
            </w:pPr>
            <w:r>
              <w:t>4.56</w:t>
            </w:r>
          </w:p>
        </w:tc>
      </w:tr>
      <w:tr w:rsidR="00583814">
        <w:trPr>
          <w:trHeight w:val="369"/>
          <w:jc w:val="center"/>
        </w:trPr>
        <w:tc>
          <w:tcPr>
            <w:tcW w:w="850" w:type="dxa"/>
            <w:vAlign w:val="center"/>
          </w:tcPr>
          <w:p w:rsidR="00583814" w:rsidRDefault="00ED7E37">
            <w:pPr>
              <w:pStyle w:val="3"/>
            </w:pPr>
            <w:r>
              <w:t>34</w:t>
            </w:r>
          </w:p>
        </w:tc>
        <w:tc>
          <w:tcPr>
            <w:tcW w:w="1191" w:type="dxa"/>
            <w:vAlign w:val="center"/>
          </w:tcPr>
          <w:p w:rsidR="00583814" w:rsidRDefault="00ED7E37">
            <w:pPr>
              <w:pStyle w:val="2"/>
            </w:pPr>
            <w:r>
              <w:t>31002</w:t>
            </w:r>
          </w:p>
        </w:tc>
        <w:tc>
          <w:tcPr>
            <w:tcW w:w="4535" w:type="dxa"/>
            <w:vAlign w:val="center"/>
          </w:tcPr>
          <w:p w:rsidR="00583814" w:rsidRDefault="00ED7E37">
            <w:pPr>
              <w:pStyle w:val="2"/>
            </w:pPr>
            <w:r>
              <w:t>办公设备购置</w:t>
            </w:r>
          </w:p>
        </w:tc>
        <w:tc>
          <w:tcPr>
            <w:tcW w:w="2551" w:type="dxa"/>
            <w:vAlign w:val="center"/>
          </w:tcPr>
          <w:p w:rsidR="00583814" w:rsidRDefault="00ED7E37">
            <w:pPr>
              <w:pStyle w:val="4"/>
            </w:pPr>
            <w:r>
              <w:t>4.56</w:t>
            </w:r>
          </w:p>
        </w:tc>
        <w:tc>
          <w:tcPr>
            <w:tcW w:w="2551" w:type="dxa"/>
            <w:vAlign w:val="center"/>
          </w:tcPr>
          <w:p w:rsidR="00583814" w:rsidRDefault="00583814">
            <w:pPr>
              <w:pStyle w:val="4"/>
            </w:pPr>
          </w:p>
        </w:tc>
        <w:tc>
          <w:tcPr>
            <w:tcW w:w="2551" w:type="dxa"/>
            <w:vAlign w:val="center"/>
          </w:tcPr>
          <w:p w:rsidR="00583814" w:rsidRDefault="00ED7E37">
            <w:pPr>
              <w:pStyle w:val="4"/>
            </w:pPr>
            <w:r>
              <w:t>4.56</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83814" w:rsidRDefault="00ED7E3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83814" w:rsidRDefault="00ED7E37">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A620BF" w:rsidTr="00A620B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238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B70DF0">
        <w:trPr>
          <w:trHeight w:val="369"/>
          <w:tblHeader/>
          <w:jc w:val="center"/>
        </w:trPr>
        <w:tc>
          <w:tcPr>
            <w:tcW w:w="850" w:type="dxa"/>
            <w:vMerge w:val="restart"/>
            <w:vAlign w:val="center"/>
          </w:tcPr>
          <w:p w:rsidR="00583814" w:rsidRDefault="00ED7E37">
            <w:pPr>
              <w:pStyle w:val="1"/>
            </w:pPr>
            <w:r>
              <w:t>序号</w:t>
            </w:r>
          </w:p>
        </w:tc>
        <w:tc>
          <w:tcPr>
            <w:tcW w:w="3798" w:type="dxa"/>
            <w:vMerge w:val="restart"/>
            <w:vAlign w:val="center"/>
          </w:tcPr>
          <w:p w:rsidR="00583814" w:rsidRDefault="00ED7E37">
            <w:pPr>
              <w:pStyle w:val="1"/>
            </w:pPr>
            <w:r>
              <w:t>项  目</w:t>
            </w:r>
          </w:p>
        </w:tc>
        <w:tc>
          <w:tcPr>
            <w:tcW w:w="9525" w:type="dxa"/>
            <w:gridSpan w:val="4"/>
            <w:vAlign w:val="center"/>
          </w:tcPr>
          <w:p w:rsidR="00583814" w:rsidRDefault="00ED7E37">
            <w:pPr>
              <w:pStyle w:val="1"/>
            </w:pPr>
            <w:r>
              <w:t>资 金 性 质</w:t>
            </w:r>
          </w:p>
        </w:tc>
      </w:tr>
      <w:tr w:rsidR="00583814" w:rsidTr="00B70DF0">
        <w:trPr>
          <w:trHeight w:val="567"/>
          <w:tblHeader/>
          <w:jc w:val="center"/>
        </w:trPr>
        <w:tc>
          <w:tcPr>
            <w:tcW w:w="850" w:type="dxa"/>
            <w:vMerge/>
          </w:tcPr>
          <w:p w:rsidR="00583814" w:rsidRDefault="00583814"/>
        </w:tc>
        <w:tc>
          <w:tcPr>
            <w:tcW w:w="3798" w:type="dxa"/>
            <w:vMerge/>
          </w:tcPr>
          <w:p w:rsidR="00583814" w:rsidRDefault="00583814"/>
        </w:tc>
        <w:tc>
          <w:tcPr>
            <w:tcW w:w="2382" w:type="dxa"/>
            <w:vAlign w:val="center"/>
          </w:tcPr>
          <w:p w:rsidR="00583814" w:rsidRDefault="00ED7E37">
            <w:pPr>
              <w:pStyle w:val="1"/>
            </w:pPr>
            <w:r>
              <w:t>合计</w:t>
            </w:r>
          </w:p>
        </w:tc>
        <w:tc>
          <w:tcPr>
            <w:tcW w:w="2381" w:type="dxa"/>
            <w:vAlign w:val="center"/>
          </w:tcPr>
          <w:p w:rsidR="00583814" w:rsidRDefault="00ED7E37">
            <w:pPr>
              <w:pStyle w:val="1"/>
            </w:pPr>
            <w:r>
              <w:t>一般公共预算              财政拨款</w:t>
            </w:r>
          </w:p>
        </w:tc>
        <w:tc>
          <w:tcPr>
            <w:tcW w:w="2381" w:type="dxa"/>
            <w:vAlign w:val="center"/>
          </w:tcPr>
          <w:p w:rsidR="00583814" w:rsidRDefault="00ED7E37">
            <w:pPr>
              <w:pStyle w:val="1"/>
            </w:pPr>
            <w:r>
              <w:t>政府性基金                  预算拨款</w:t>
            </w:r>
          </w:p>
        </w:tc>
        <w:tc>
          <w:tcPr>
            <w:tcW w:w="2381" w:type="dxa"/>
            <w:vAlign w:val="center"/>
          </w:tcPr>
          <w:p w:rsidR="00583814" w:rsidRDefault="00ED7E37">
            <w:pPr>
              <w:pStyle w:val="1"/>
            </w:pPr>
            <w:r>
              <w:t>国有资本经营              预算财政拨款</w:t>
            </w:r>
          </w:p>
        </w:tc>
      </w:tr>
      <w:tr w:rsidR="00583814" w:rsidTr="00B70DF0">
        <w:trPr>
          <w:trHeight w:val="567"/>
          <w:tblHeader/>
          <w:jc w:val="center"/>
        </w:trPr>
        <w:tc>
          <w:tcPr>
            <w:tcW w:w="850" w:type="dxa"/>
            <w:vAlign w:val="center"/>
          </w:tcPr>
          <w:p w:rsidR="00583814" w:rsidRDefault="00ED7E37">
            <w:pPr>
              <w:pStyle w:val="1"/>
            </w:pPr>
            <w:r>
              <w:t>栏次</w:t>
            </w:r>
          </w:p>
        </w:tc>
        <w:tc>
          <w:tcPr>
            <w:tcW w:w="3798" w:type="dxa"/>
            <w:vAlign w:val="center"/>
          </w:tcPr>
          <w:p w:rsidR="00583814" w:rsidRDefault="00ED7E37">
            <w:pPr>
              <w:pStyle w:val="1"/>
            </w:pPr>
            <w:r>
              <w:t>1</w:t>
            </w:r>
          </w:p>
        </w:tc>
        <w:tc>
          <w:tcPr>
            <w:tcW w:w="2382" w:type="dxa"/>
            <w:vAlign w:val="center"/>
          </w:tcPr>
          <w:p w:rsidR="00583814" w:rsidRDefault="00ED7E37">
            <w:pPr>
              <w:pStyle w:val="1"/>
            </w:pPr>
            <w:r>
              <w:t>2</w:t>
            </w:r>
          </w:p>
        </w:tc>
        <w:tc>
          <w:tcPr>
            <w:tcW w:w="2381" w:type="dxa"/>
            <w:vAlign w:val="center"/>
          </w:tcPr>
          <w:p w:rsidR="00583814" w:rsidRDefault="00ED7E37">
            <w:pPr>
              <w:pStyle w:val="1"/>
            </w:pPr>
            <w:r>
              <w:t>3</w:t>
            </w:r>
          </w:p>
        </w:tc>
        <w:tc>
          <w:tcPr>
            <w:tcW w:w="2381" w:type="dxa"/>
            <w:vAlign w:val="center"/>
          </w:tcPr>
          <w:p w:rsidR="00583814" w:rsidRDefault="00ED7E37">
            <w:pPr>
              <w:pStyle w:val="1"/>
            </w:pPr>
            <w:r>
              <w:t>4</w:t>
            </w:r>
          </w:p>
        </w:tc>
        <w:tc>
          <w:tcPr>
            <w:tcW w:w="2381" w:type="dxa"/>
            <w:vAlign w:val="center"/>
          </w:tcPr>
          <w:p w:rsidR="00583814" w:rsidRDefault="00ED7E37">
            <w:pPr>
              <w:pStyle w:val="1"/>
            </w:pPr>
            <w:r>
              <w:t>5</w:t>
            </w:r>
          </w:p>
        </w:tc>
      </w:tr>
      <w:tr w:rsidR="00583814" w:rsidTr="00B70DF0">
        <w:trPr>
          <w:trHeight w:val="567"/>
          <w:jc w:val="center"/>
        </w:trPr>
        <w:tc>
          <w:tcPr>
            <w:tcW w:w="850" w:type="dxa"/>
            <w:vAlign w:val="center"/>
          </w:tcPr>
          <w:p w:rsidR="00583814" w:rsidRDefault="00ED7E37">
            <w:pPr>
              <w:pStyle w:val="3"/>
            </w:pPr>
            <w:r>
              <w:t>1</w:t>
            </w:r>
          </w:p>
        </w:tc>
        <w:tc>
          <w:tcPr>
            <w:tcW w:w="3798" w:type="dxa"/>
            <w:vAlign w:val="center"/>
          </w:tcPr>
          <w:p w:rsidR="00583814" w:rsidRDefault="00ED7E37">
            <w:pPr>
              <w:pStyle w:val="6"/>
            </w:pPr>
            <w:r>
              <w:t>合计</w:t>
            </w:r>
          </w:p>
        </w:tc>
        <w:tc>
          <w:tcPr>
            <w:tcW w:w="2382" w:type="dxa"/>
            <w:vAlign w:val="center"/>
          </w:tcPr>
          <w:p w:rsidR="00583814" w:rsidRDefault="00B70DF0">
            <w:pPr>
              <w:pStyle w:val="7"/>
              <w:rPr>
                <w:lang w:eastAsia="zh-CN"/>
              </w:rPr>
            </w:pPr>
            <w:r>
              <w:rPr>
                <w:rFonts w:hint="eastAsia"/>
                <w:lang w:eastAsia="zh-CN"/>
              </w:rPr>
              <w:t>5.47</w:t>
            </w:r>
          </w:p>
        </w:tc>
        <w:tc>
          <w:tcPr>
            <w:tcW w:w="2381" w:type="dxa"/>
            <w:vAlign w:val="center"/>
          </w:tcPr>
          <w:p w:rsidR="00583814" w:rsidRDefault="00B70DF0">
            <w:pPr>
              <w:pStyle w:val="7"/>
              <w:rPr>
                <w:lang w:eastAsia="zh-CN"/>
              </w:rPr>
            </w:pPr>
            <w:r>
              <w:rPr>
                <w:rFonts w:hint="eastAsia"/>
                <w:lang w:eastAsia="zh-CN"/>
              </w:rPr>
              <w:t>5.47</w:t>
            </w:r>
          </w:p>
        </w:tc>
        <w:tc>
          <w:tcPr>
            <w:tcW w:w="2381" w:type="dxa"/>
            <w:vAlign w:val="center"/>
          </w:tcPr>
          <w:p w:rsidR="00583814" w:rsidRDefault="00583814">
            <w:pPr>
              <w:pStyle w:val="7"/>
            </w:pPr>
          </w:p>
        </w:tc>
        <w:tc>
          <w:tcPr>
            <w:tcW w:w="2381" w:type="dxa"/>
            <w:vAlign w:val="center"/>
          </w:tcPr>
          <w:p w:rsidR="00583814" w:rsidRDefault="00583814">
            <w:pPr>
              <w:pStyle w:val="7"/>
            </w:pPr>
          </w:p>
        </w:tc>
      </w:tr>
      <w:tr w:rsidR="00583814" w:rsidTr="00B70DF0">
        <w:trPr>
          <w:trHeight w:val="567"/>
          <w:jc w:val="center"/>
        </w:trPr>
        <w:tc>
          <w:tcPr>
            <w:tcW w:w="850" w:type="dxa"/>
            <w:vAlign w:val="center"/>
          </w:tcPr>
          <w:p w:rsidR="00583814" w:rsidRDefault="00B70DF0">
            <w:pPr>
              <w:pStyle w:val="3"/>
              <w:rPr>
                <w:lang w:eastAsia="zh-CN"/>
              </w:rPr>
            </w:pPr>
            <w:r>
              <w:rPr>
                <w:rFonts w:hint="eastAsia"/>
                <w:lang w:eastAsia="zh-CN"/>
              </w:rPr>
              <w:t>2</w:t>
            </w:r>
          </w:p>
        </w:tc>
        <w:tc>
          <w:tcPr>
            <w:tcW w:w="3798" w:type="dxa"/>
            <w:vAlign w:val="center"/>
          </w:tcPr>
          <w:p w:rsidR="00583814" w:rsidRDefault="00ED7E37">
            <w:pPr>
              <w:pStyle w:val="2"/>
            </w:pPr>
            <w:r>
              <w:t>一、因公出国（境）费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B70DF0">
        <w:trPr>
          <w:trHeight w:val="567"/>
          <w:jc w:val="center"/>
        </w:trPr>
        <w:tc>
          <w:tcPr>
            <w:tcW w:w="850" w:type="dxa"/>
            <w:vAlign w:val="center"/>
          </w:tcPr>
          <w:p w:rsidR="00583814" w:rsidRDefault="00B70DF0">
            <w:pPr>
              <w:pStyle w:val="3"/>
              <w:rPr>
                <w:lang w:eastAsia="zh-CN"/>
              </w:rPr>
            </w:pPr>
            <w:r>
              <w:rPr>
                <w:rFonts w:hint="eastAsia"/>
                <w:lang w:eastAsia="zh-CN"/>
              </w:rPr>
              <w:t>3</w:t>
            </w:r>
          </w:p>
        </w:tc>
        <w:tc>
          <w:tcPr>
            <w:tcW w:w="3798" w:type="dxa"/>
            <w:vAlign w:val="center"/>
          </w:tcPr>
          <w:p w:rsidR="00583814" w:rsidRDefault="00ED7E37">
            <w:pPr>
              <w:pStyle w:val="2"/>
            </w:pPr>
            <w:r>
              <w:t xml:space="preserve">    其中：教学科研人员因公出国（境）费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B70DF0">
        <w:trPr>
          <w:trHeight w:val="567"/>
          <w:jc w:val="center"/>
        </w:trPr>
        <w:tc>
          <w:tcPr>
            <w:tcW w:w="850" w:type="dxa"/>
            <w:vAlign w:val="center"/>
          </w:tcPr>
          <w:p w:rsidR="00583814" w:rsidRDefault="00B70DF0">
            <w:pPr>
              <w:pStyle w:val="3"/>
              <w:rPr>
                <w:lang w:eastAsia="zh-CN"/>
              </w:rPr>
            </w:pPr>
            <w:r>
              <w:rPr>
                <w:rFonts w:hint="eastAsia"/>
                <w:lang w:eastAsia="zh-CN"/>
              </w:rPr>
              <w:t>4</w:t>
            </w:r>
          </w:p>
        </w:tc>
        <w:tc>
          <w:tcPr>
            <w:tcW w:w="3798" w:type="dxa"/>
            <w:vAlign w:val="center"/>
          </w:tcPr>
          <w:p w:rsidR="00583814" w:rsidRDefault="00ED7E37">
            <w:pPr>
              <w:pStyle w:val="2"/>
            </w:pPr>
            <w:r>
              <w:t xml:space="preserve">          其他因公出国（境）费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B70DF0">
        <w:trPr>
          <w:trHeight w:val="567"/>
          <w:jc w:val="center"/>
        </w:trPr>
        <w:tc>
          <w:tcPr>
            <w:tcW w:w="850" w:type="dxa"/>
            <w:vAlign w:val="center"/>
          </w:tcPr>
          <w:p w:rsidR="00583814" w:rsidRDefault="00B70DF0">
            <w:pPr>
              <w:pStyle w:val="3"/>
              <w:rPr>
                <w:lang w:eastAsia="zh-CN"/>
              </w:rPr>
            </w:pPr>
            <w:r>
              <w:rPr>
                <w:rFonts w:hint="eastAsia"/>
                <w:lang w:eastAsia="zh-CN"/>
              </w:rPr>
              <w:t>5</w:t>
            </w:r>
          </w:p>
        </w:tc>
        <w:tc>
          <w:tcPr>
            <w:tcW w:w="3798" w:type="dxa"/>
            <w:vAlign w:val="center"/>
          </w:tcPr>
          <w:p w:rsidR="00583814" w:rsidRDefault="00ED7E37">
            <w:pPr>
              <w:pStyle w:val="2"/>
            </w:pPr>
            <w:r>
              <w:t>二、公务用车购置及运维费</w:t>
            </w:r>
          </w:p>
        </w:tc>
        <w:tc>
          <w:tcPr>
            <w:tcW w:w="2382" w:type="dxa"/>
            <w:vAlign w:val="center"/>
          </w:tcPr>
          <w:p w:rsidR="00583814" w:rsidRDefault="00ED7E37">
            <w:pPr>
              <w:pStyle w:val="4"/>
            </w:pPr>
            <w:r>
              <w:t>4.75</w:t>
            </w:r>
          </w:p>
        </w:tc>
        <w:tc>
          <w:tcPr>
            <w:tcW w:w="2381" w:type="dxa"/>
            <w:vAlign w:val="center"/>
          </w:tcPr>
          <w:p w:rsidR="00583814" w:rsidRDefault="00ED7E37">
            <w:pPr>
              <w:pStyle w:val="4"/>
            </w:pPr>
            <w:r>
              <w:t>4.75</w:t>
            </w: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B70DF0">
        <w:trPr>
          <w:trHeight w:val="567"/>
          <w:jc w:val="center"/>
        </w:trPr>
        <w:tc>
          <w:tcPr>
            <w:tcW w:w="850" w:type="dxa"/>
            <w:vAlign w:val="center"/>
          </w:tcPr>
          <w:p w:rsidR="00583814" w:rsidRDefault="00B70DF0">
            <w:pPr>
              <w:pStyle w:val="3"/>
              <w:rPr>
                <w:lang w:eastAsia="zh-CN"/>
              </w:rPr>
            </w:pPr>
            <w:r>
              <w:rPr>
                <w:rFonts w:hint="eastAsia"/>
                <w:lang w:eastAsia="zh-CN"/>
              </w:rPr>
              <w:t>6</w:t>
            </w:r>
          </w:p>
        </w:tc>
        <w:tc>
          <w:tcPr>
            <w:tcW w:w="3798" w:type="dxa"/>
            <w:vAlign w:val="center"/>
          </w:tcPr>
          <w:p w:rsidR="00583814" w:rsidRDefault="00ED7E37">
            <w:pPr>
              <w:pStyle w:val="2"/>
            </w:pPr>
            <w:r>
              <w:t xml:space="preserve">    其中：公务用车购置费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B70DF0">
        <w:trPr>
          <w:trHeight w:val="567"/>
          <w:jc w:val="center"/>
        </w:trPr>
        <w:tc>
          <w:tcPr>
            <w:tcW w:w="850" w:type="dxa"/>
            <w:vAlign w:val="center"/>
          </w:tcPr>
          <w:p w:rsidR="00583814" w:rsidRDefault="00B70DF0">
            <w:pPr>
              <w:pStyle w:val="3"/>
              <w:rPr>
                <w:lang w:eastAsia="zh-CN"/>
              </w:rPr>
            </w:pPr>
            <w:r>
              <w:rPr>
                <w:rFonts w:hint="eastAsia"/>
                <w:lang w:eastAsia="zh-CN"/>
              </w:rPr>
              <w:t>7</w:t>
            </w:r>
          </w:p>
        </w:tc>
        <w:tc>
          <w:tcPr>
            <w:tcW w:w="3798" w:type="dxa"/>
            <w:vAlign w:val="center"/>
          </w:tcPr>
          <w:p w:rsidR="00583814" w:rsidRDefault="00ED7E37">
            <w:pPr>
              <w:pStyle w:val="2"/>
            </w:pPr>
            <w:r>
              <w:t xml:space="preserve">          公务用车运行维护费</w:t>
            </w:r>
          </w:p>
        </w:tc>
        <w:tc>
          <w:tcPr>
            <w:tcW w:w="2382" w:type="dxa"/>
            <w:vAlign w:val="center"/>
          </w:tcPr>
          <w:p w:rsidR="00583814" w:rsidRDefault="00ED7E37">
            <w:pPr>
              <w:pStyle w:val="4"/>
            </w:pPr>
            <w:r>
              <w:t>4.75</w:t>
            </w:r>
          </w:p>
        </w:tc>
        <w:tc>
          <w:tcPr>
            <w:tcW w:w="2381" w:type="dxa"/>
            <w:vAlign w:val="center"/>
          </w:tcPr>
          <w:p w:rsidR="00583814" w:rsidRDefault="00ED7E37">
            <w:pPr>
              <w:pStyle w:val="4"/>
            </w:pPr>
            <w:r>
              <w:t>4.75</w:t>
            </w: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B70DF0">
        <w:trPr>
          <w:trHeight w:val="567"/>
          <w:jc w:val="center"/>
        </w:trPr>
        <w:tc>
          <w:tcPr>
            <w:tcW w:w="850" w:type="dxa"/>
            <w:vAlign w:val="center"/>
          </w:tcPr>
          <w:p w:rsidR="00583814" w:rsidRDefault="00B70DF0">
            <w:pPr>
              <w:pStyle w:val="3"/>
              <w:rPr>
                <w:lang w:eastAsia="zh-CN"/>
              </w:rPr>
            </w:pPr>
            <w:r>
              <w:rPr>
                <w:rFonts w:hint="eastAsia"/>
                <w:lang w:eastAsia="zh-CN"/>
              </w:rPr>
              <w:t>8</w:t>
            </w:r>
          </w:p>
        </w:tc>
        <w:tc>
          <w:tcPr>
            <w:tcW w:w="3798" w:type="dxa"/>
            <w:vAlign w:val="center"/>
          </w:tcPr>
          <w:p w:rsidR="00583814" w:rsidRDefault="00ED7E37">
            <w:pPr>
              <w:pStyle w:val="2"/>
            </w:pPr>
            <w:r>
              <w:t>三、公务接待费</w:t>
            </w:r>
          </w:p>
        </w:tc>
        <w:tc>
          <w:tcPr>
            <w:tcW w:w="2382" w:type="dxa"/>
            <w:vAlign w:val="center"/>
          </w:tcPr>
          <w:p w:rsidR="00583814" w:rsidRDefault="00ED7E37">
            <w:pPr>
              <w:pStyle w:val="4"/>
            </w:pPr>
            <w:r>
              <w:t>0.72</w:t>
            </w:r>
          </w:p>
        </w:tc>
        <w:tc>
          <w:tcPr>
            <w:tcW w:w="2381" w:type="dxa"/>
            <w:vAlign w:val="center"/>
          </w:tcPr>
          <w:p w:rsidR="00583814" w:rsidRDefault="00ED7E37">
            <w:pPr>
              <w:pStyle w:val="4"/>
            </w:pPr>
            <w:r>
              <w:t>0.72</w:t>
            </w:r>
          </w:p>
        </w:tc>
        <w:tc>
          <w:tcPr>
            <w:tcW w:w="2381" w:type="dxa"/>
            <w:vAlign w:val="center"/>
          </w:tcPr>
          <w:p w:rsidR="00583814" w:rsidRDefault="00583814">
            <w:pPr>
              <w:pStyle w:val="4"/>
            </w:pPr>
          </w:p>
        </w:tc>
        <w:tc>
          <w:tcPr>
            <w:tcW w:w="2381" w:type="dxa"/>
            <w:vAlign w:val="center"/>
          </w:tcPr>
          <w:p w:rsidR="00583814" w:rsidRDefault="00583814">
            <w:pPr>
              <w:pStyle w:val="4"/>
            </w:pPr>
          </w:p>
        </w:tc>
      </w:tr>
    </w:tbl>
    <w:p w:rsidR="00583814" w:rsidRDefault="00583814">
      <w:pPr>
        <w:sectPr w:rsidR="00583814">
          <w:pgSz w:w="16840" w:h="11900" w:orient="landscape"/>
          <w:pgMar w:top="1361" w:right="1020" w:bottom="1361" w:left="1020" w:header="720" w:footer="720" w:gutter="0"/>
          <w:cols w:space="720"/>
        </w:sectPr>
      </w:pPr>
    </w:p>
    <w:p w:rsidR="00583814" w:rsidRDefault="005404D6">
      <w:pPr>
        <w:jc w:val="center"/>
        <w:outlineLvl w:val="4"/>
      </w:pPr>
      <w:r>
        <w:rPr>
          <w:rFonts w:ascii="方正小标宋_GBK" w:eastAsiaTheme="minorEastAsia" w:hAnsi="方正小标宋_GBK" w:cs="方正小标宋_GBK" w:hint="eastAsia"/>
          <w:color w:val="000000"/>
          <w:sz w:val="44"/>
          <w:lang w:eastAsia="zh-CN"/>
        </w:rPr>
        <w:lastRenderedPageBreak/>
        <w:t>二、</w:t>
      </w:r>
      <w:r w:rsidR="00ED7E37">
        <w:rPr>
          <w:rFonts w:ascii="方正小标宋_GBK" w:eastAsia="方正小标宋_GBK" w:hAnsi="方正小标宋_GBK" w:cs="方正小标宋_GBK"/>
          <w:color w:val="000000"/>
          <w:sz w:val="44"/>
        </w:rPr>
        <w:t>霸州市文化广电和旅游局本级2022年单位预算信息公开情况说明</w:t>
      </w:r>
    </w:p>
    <w:p w:rsidR="00583814" w:rsidRPr="00F004B2" w:rsidRDefault="00ED7E37"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F004B2">
        <w:rPr>
          <w:rFonts w:ascii="仿宋_GB2312" w:eastAsia="仿宋_GB2312" w:hAnsi="黑体"/>
          <w:color w:val="000000" w:themeColor="text1"/>
          <w:kern w:val="2"/>
          <w:sz w:val="32"/>
          <w:szCs w:val="32"/>
          <w:lang w:eastAsia="zh-CN"/>
        </w:rPr>
        <w:t>按照《</w:t>
      </w:r>
      <w:r w:rsidR="006742FE">
        <w:rPr>
          <w:rFonts w:ascii="仿宋" w:eastAsia="仿宋" w:hAnsi="仿宋" w:cs="仿宋" w:hint="eastAsia"/>
          <w:sz w:val="32"/>
          <w:szCs w:val="32"/>
          <w:lang w:eastAsia="zh-CN"/>
        </w:rPr>
        <w:t>中华人民共和国预算法</w:t>
      </w:r>
      <w:r w:rsidRPr="00F004B2">
        <w:rPr>
          <w:rFonts w:ascii="仿宋_GB2312" w:eastAsia="仿宋_GB2312" w:hAnsi="黑体"/>
          <w:color w:val="000000" w:themeColor="text1"/>
          <w:kern w:val="2"/>
          <w:sz w:val="32"/>
          <w:szCs w:val="32"/>
          <w:lang w:eastAsia="zh-CN"/>
        </w:rPr>
        <w:t>》、《地方预决算公开操作规程》和《关于进一步推进预算公开工作的实施意见》规定，现将霸州市文化广电和旅游局本级2022年单位预算公开如下：</w:t>
      </w:r>
    </w:p>
    <w:p w:rsidR="00583814" w:rsidRPr="00F004B2" w:rsidRDefault="00ED7E37" w:rsidP="00F004B2">
      <w:pPr>
        <w:widowControl w:val="0"/>
        <w:spacing w:line="584" w:lineRule="exact"/>
        <w:ind w:firstLineChars="200" w:firstLine="640"/>
        <w:jc w:val="both"/>
        <w:rPr>
          <w:rFonts w:ascii="黑体" w:eastAsia="黑体" w:hAnsi="黑体"/>
          <w:kern w:val="2"/>
          <w:sz w:val="32"/>
          <w:szCs w:val="32"/>
          <w:lang w:eastAsia="zh-CN"/>
        </w:rPr>
      </w:pPr>
      <w:r w:rsidRPr="00F004B2">
        <w:rPr>
          <w:rFonts w:ascii="黑体" w:eastAsia="黑体" w:hAnsi="黑体"/>
          <w:kern w:val="2"/>
          <w:sz w:val="32"/>
          <w:szCs w:val="32"/>
          <w:lang w:eastAsia="zh-CN"/>
        </w:rPr>
        <w:t>一、单位职责及机构设置情况</w:t>
      </w:r>
    </w:p>
    <w:p w:rsidR="00583814" w:rsidRPr="00F004B2" w:rsidRDefault="00ED7E37" w:rsidP="00F004B2">
      <w:pPr>
        <w:widowControl w:val="0"/>
        <w:spacing w:line="584" w:lineRule="exact"/>
        <w:ind w:firstLineChars="200" w:firstLine="643"/>
        <w:jc w:val="both"/>
        <w:rPr>
          <w:rFonts w:ascii="楷体_GB2312" w:eastAsia="楷体_GB2312"/>
          <w:b/>
          <w:kern w:val="2"/>
          <w:sz w:val="32"/>
          <w:szCs w:val="32"/>
          <w:lang w:eastAsia="zh-CN"/>
        </w:rPr>
      </w:pPr>
      <w:r w:rsidRPr="00F004B2">
        <w:rPr>
          <w:rFonts w:ascii="楷体_GB2312" w:eastAsia="楷体_GB2312"/>
          <w:b/>
          <w:kern w:val="2"/>
          <w:sz w:val="32"/>
          <w:szCs w:val="32"/>
          <w:lang w:eastAsia="zh-CN"/>
        </w:rPr>
        <w:t>单位职责：</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（一）贯彻执行党和国家文化广电、旅游和文物工作方针政策和法律法规。研究拟订全市文化广电、旅游和文物政策措施，起草全市文化广电、旅游和文物地方性有关规定和办法。</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（二）拟订全市文化事业、旅游产业、广播电视、文物领域发展规划并组织实施，加快文化和旅游融合发展，推进文化广电和旅游体制机制改革。</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（三）管理全市性重大文化活动。指导全市重点文化设施建设，组织廊坊旅游整体形象推广，促进文化和旅游产业对外合作和国际市场推广，制定全市旅游市场开发营销战略并组织实施，指导推进全域旅游。</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（四）指导、管理全市文艺事业。指导艺术创作生产，扶持体现社会主义核心价值观、具有导向性代表性示范性的文艺作品，推动全市各门类艺术、各艺术品种发展。</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（五）负责全市公共文化事业发展。推进全市文化、旅游和广播电视公共服务体系建设；深入实施文化惠民工程，统筹推进全市基本公共文化服务标准化、均等化。</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lastRenderedPageBreak/>
        <w:t>（六）指导推进全市文化、旅游行业信息化、标准化建设，推进广播电视科技创新发展。</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（七）负责全市非物质文化遗产保护，推动非物质文化遗产的保护、传承、普及、弘扬和振兴。</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（八）统筹规划全市文化产业和旅游产业。组织实施文化和旅游资源普查、挖掘、保护和利用工作，促进文化产业和旅游产业发展。</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（九）指导全市文化和旅游市场发展。对文化、旅游和广播电视市场经营进行行业监管，推进全市文化、旅游和广播电视行业信用体系建设，依法规范文化、旅游和广播电视市场。</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指导协调广播电视全市性重大宣传活动。负责对全市各类广播电视机构进行业务指导和行业监管，监管全市广播电视节目、网络视听节目和公共视听载体播放的视听节目，会同有关部门对全市网络视听节目服务机构进行管理，指导、监管全市广播电视广告播放。</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一）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（十二）负责对全市广播电视节目传输覆盖、监听、监看、监测的监管，推进全市应急广播体系建设，监管协调调度全市广播电视安全播出。负责全市广播电视统计工作。</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（十三）指导全市文化市场综合执法。组织查处全市文化、文物、广播电视、旅游等市场的违法行为，</w:t>
      </w:r>
      <w:r w:rsidRPr="006A3BA7">
        <w:rPr>
          <w:rFonts w:ascii="仿宋_GB2312" w:eastAsia="仿宋_GB2312" w:hAnsi="黑体"/>
          <w:color w:val="000000" w:themeColor="text1"/>
          <w:kern w:val="2"/>
          <w:sz w:val="32"/>
          <w:szCs w:val="32"/>
          <w:lang w:eastAsia="zh-CN"/>
        </w:rPr>
        <w:lastRenderedPageBreak/>
        <w:t>维护市场秩序。</w:t>
      </w:r>
    </w:p>
    <w:p w:rsidR="00F004B2"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（十四）指导、管理全市文化、旅游、广播电视、文物领域对外交流、合作和宣传、推广工作。组织大型文化和旅游对外及对港澳台交流活动，推动中华文化和霸州特色文化走出去。</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w:t>
      </w:r>
      <w:r>
        <w:rPr>
          <w:rFonts w:ascii="仿宋_GB2312" w:eastAsia="仿宋_GB2312" w:hAnsi="黑体" w:hint="eastAsia"/>
          <w:color w:val="000000" w:themeColor="text1"/>
          <w:kern w:val="2"/>
          <w:sz w:val="32"/>
          <w:szCs w:val="32"/>
          <w:lang w:eastAsia="zh-CN"/>
        </w:rPr>
        <w:t>五</w:t>
      </w:r>
      <w:r w:rsidRPr="006A3BA7">
        <w:rPr>
          <w:rFonts w:ascii="仿宋_GB2312" w:eastAsia="仿宋_GB2312" w:hAnsi="黑体"/>
          <w:color w:val="000000" w:themeColor="text1"/>
          <w:kern w:val="2"/>
          <w:sz w:val="32"/>
          <w:szCs w:val="32"/>
          <w:lang w:eastAsia="zh-CN"/>
        </w:rPr>
        <w:t>）完成市委、市政府交办的其他任务。</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市文化广电和旅游局设下列内设机构：</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一）办公室。负责机关日常运转工作。拟订全市文化和旅游政策措施，组织起草重要综合性文稿；组织协调机关和直属单位业务，督促重大事项的落实；承担新闻宣传、政务公开、机要保密、信访、安全保卫工作；承担全市文化广电和旅游领域体制机制改革工作。按有关规定拟订全市文化和旅游行业人才队伍建设规划并组织实施；负责机关、直属单位的人事管理、机构编制及队伍建设等工作；负责机关和直属单位的党群工作；负责机关纪检日常工作；负责机关离退休干部工作，指导直属单位离退休干部工作；负责机关和直属单位的工会活动。负责部门预算和财政资金管理工作；负责机关财务、资产管理；负责全市文化和旅游统计工作；负责机关和直属单位内部审计工作；负责机关政府采购工作；指导、监督直属单位财务、资产管理；指导全市重点及基层文化和旅游设施建设。</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（二）文化艺术股。拟订全市音乐、舞蹈、戏曲、戏剧、美术等文艺事业发展规划和扶持政策并组织实施；扶持体现社会主义核心价值观、具有示范性的文艺作品和代表市级水准及廊坊特色的文艺院团；推</w:t>
      </w:r>
      <w:r w:rsidRPr="006A3BA7">
        <w:rPr>
          <w:rFonts w:ascii="仿宋_GB2312" w:eastAsia="仿宋_GB2312" w:hAnsi="黑体"/>
          <w:color w:val="000000" w:themeColor="text1"/>
          <w:kern w:val="2"/>
          <w:sz w:val="32"/>
          <w:szCs w:val="32"/>
          <w:lang w:eastAsia="zh-CN"/>
        </w:rPr>
        <w:lastRenderedPageBreak/>
        <w:t>动全市各门类艺术、各艺术品种发展；指导、协调全市性艺术展演、展览以及重大文艺活动；指导全市群众文化、少数民族文化、未成年人文化和老年文化工作；指导全市图书馆、文化馆、博物馆事业和基层综合性文化服务中心建设；指导和管理全市文物事业，指导全市公共数字文化和古籍保护工作；指导开展全市非物质文化遗产调查、记录、确认和建立名录；组织开展非物质文化遗产保护工作；组织非物质文化遗产研究、宣传和传播工作。</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三）旅游股。承担全市旅游资源普查、规划、开发和保护；负责全市乡村旅游和旅游扶贫工作；指导、推进全市全域旅游示范区、旅游度假区创建工作；指导全市A级景区、重点旅游区域、目的地、线路的规划工作；指导全市旅游产品创新及开发体系建设，指导市级文化公园建设；承担红色旅游相关工作。</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四）广播电视管理股。拟订全市广播电视传输覆盖网和监测监管网的规划并推进建设；指导协调广播电视重大宣传活动及重大突发事件报道和应急播报；指导、监管全市广播电视安全播出工作和设施保护工作；指导推进全市应急广播体系建设；指导、监督电视动画片的制作与播出；指导、监督管理广播电视广告播放及广播电视台影视文艺节目统一供片工作；组织开展全市广播电视宣传管理工作，对各级广播电视播出机构落实宣传管理制度情况进行督导检查，组织全市广播电视节目的监听监看及违规查处工作；组织开展全市公益宣传，对广播电视公益广告创作、制作、播出进行管理；组织对全市播出机构、传送机构、广播电视节目制作经营机构违规查处工作；承办全市广播电视播出机构及频率频道、台标的审核和申报工</w:t>
      </w:r>
      <w:r w:rsidRPr="006A3BA7">
        <w:rPr>
          <w:rFonts w:ascii="仿宋_GB2312" w:eastAsia="仿宋_GB2312" w:hAnsi="黑体"/>
          <w:color w:val="000000" w:themeColor="text1"/>
          <w:kern w:val="2"/>
          <w:sz w:val="32"/>
          <w:szCs w:val="32"/>
          <w:lang w:eastAsia="zh-CN"/>
        </w:rPr>
        <w:lastRenderedPageBreak/>
        <w:t>作；承办全市广播电视节目和电视剧制作单位建立与撤销的审核和申报工作；承担卫星电视接收设施、境外卫星电视节目的落地和接收的监督管理工作；协调推进三网融合，推进广播电视与新媒体技术新业态创新融合发展；协调推进广播电视公共服务均等化和城乡一体化发展，组织监督全市广播电视</w:t>
      </w:r>
      <w:r w:rsidRPr="006A3BA7">
        <w:rPr>
          <w:rFonts w:ascii="仿宋_GB2312" w:eastAsia="仿宋_GB2312" w:hAnsi="黑体"/>
          <w:color w:val="000000" w:themeColor="text1"/>
          <w:kern w:val="2"/>
          <w:sz w:val="32"/>
          <w:szCs w:val="32"/>
          <w:lang w:eastAsia="zh-CN"/>
        </w:rPr>
        <w:t>“</w:t>
      </w:r>
      <w:r w:rsidRPr="006A3BA7">
        <w:rPr>
          <w:rFonts w:ascii="仿宋_GB2312" w:eastAsia="仿宋_GB2312" w:hAnsi="黑体"/>
          <w:color w:val="000000" w:themeColor="text1"/>
          <w:kern w:val="2"/>
          <w:sz w:val="32"/>
          <w:szCs w:val="32"/>
          <w:lang w:eastAsia="zh-CN"/>
        </w:rPr>
        <w:t>户户通</w:t>
      </w:r>
      <w:r w:rsidRPr="006A3BA7">
        <w:rPr>
          <w:rFonts w:ascii="仿宋_GB2312" w:eastAsia="仿宋_GB2312" w:hAnsi="黑体"/>
          <w:color w:val="000000" w:themeColor="text1"/>
          <w:kern w:val="2"/>
          <w:sz w:val="32"/>
          <w:szCs w:val="32"/>
          <w:lang w:eastAsia="zh-CN"/>
        </w:rPr>
        <w:t>”</w:t>
      </w:r>
      <w:r w:rsidRPr="006A3BA7">
        <w:rPr>
          <w:rFonts w:ascii="仿宋_GB2312" w:eastAsia="仿宋_GB2312" w:hAnsi="黑体"/>
          <w:color w:val="000000" w:themeColor="text1"/>
          <w:kern w:val="2"/>
          <w:sz w:val="32"/>
          <w:szCs w:val="32"/>
          <w:lang w:eastAsia="zh-CN"/>
        </w:rPr>
        <w:t>工程；对信息网络和公共载体传播的视听节目进行监管，承担节目应急处置工作；依法开展广播电视统计工作。</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五）公共服务办公室。拟订全市文化和旅游公共服务政策及公共文化事业发展规划并组织实施；拟订全市文化和旅游公共服务标准并监督实施；拟订文物保护法规和规划并监督实施；拟订全市非物质文化遗产保护政策和规划并组织实施；承担全市公共文化服务和旅游公共服务的指导、协调和推动工作。</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六）产业发展办公室。拟订全市文化、旅游产业政策和发展规划并组织实施；拟订全市文化和旅游科技创新发展规划和艺术科研规划并组织实施；指导、促进文化产业相关门类和旅游产业及新型业态发展；推动全市文化产业、旅游产业投融资体系建设；促进文化、旅游与相关产业融合发展；指导全市文化产业园区、基地建设；组织协调全市文化和旅游行业信息化、标准化工作；指导全市文化和旅游装备技术提升；指导全市文化和旅游高等学校共建和行业职业教育工作。</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（七）宣传推广办公室。拟订全市文化和旅游品牌宣传推广规划，负责文化旅游对外宣传；拟订全市文化和旅游对外交流合作政策，指导、管理全市文化和旅游对外交流、合作；承办文化和旅游对外合作协</w:t>
      </w:r>
      <w:r w:rsidRPr="006A3BA7">
        <w:rPr>
          <w:rFonts w:ascii="仿宋_GB2312" w:eastAsia="仿宋_GB2312" w:hAnsi="黑体"/>
          <w:color w:val="000000" w:themeColor="text1"/>
          <w:kern w:val="2"/>
          <w:sz w:val="32"/>
          <w:szCs w:val="32"/>
          <w:lang w:eastAsia="zh-CN"/>
        </w:rPr>
        <w:lastRenderedPageBreak/>
        <w:t>定及其他合作文件的商签工作，承担政府、民间及国际组织在文化和旅游领域交流合作相关事务；组织大型文化和旅游对外交流推广活动。</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八）安全生产办公室。负责本部门职责范围内安全生产工作；制定、修订本部门职责范围内安全生产管理制度并负责监督落实；及时传达、贯彻、执行上级主管部门和市委、市政府工作部署；依法组织开展安全生产检查和安全生产管理教育工作；组织制定安全生产应急预案并组织实施。</w:t>
      </w:r>
    </w:p>
    <w:p w:rsidR="00F004B2" w:rsidRPr="006A3BA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市文化广电和旅游局机关行政编制11名，锁定事业编制16名。正股级职数8名，副股级职数8名。</w:t>
      </w:r>
    </w:p>
    <w:p w:rsidR="00F004B2" w:rsidRPr="00F004B2"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科级领导职数设置另行明确。</w:t>
      </w:r>
    </w:p>
    <w:p w:rsidR="00583814" w:rsidRPr="00F004B2" w:rsidRDefault="00ED7E37" w:rsidP="00F004B2">
      <w:pPr>
        <w:widowControl w:val="0"/>
        <w:spacing w:line="584" w:lineRule="exact"/>
        <w:ind w:firstLineChars="200" w:firstLine="640"/>
        <w:jc w:val="both"/>
        <w:rPr>
          <w:rFonts w:ascii="黑体" w:eastAsia="黑体" w:hAnsi="黑体"/>
          <w:kern w:val="2"/>
          <w:sz w:val="32"/>
          <w:szCs w:val="32"/>
          <w:lang w:eastAsia="zh-CN"/>
        </w:rPr>
      </w:pPr>
      <w:r w:rsidRPr="00F004B2">
        <w:rPr>
          <w:rFonts w:ascii="黑体" w:eastAsia="黑体" w:hAnsi="黑体"/>
          <w:kern w:val="2"/>
          <w:sz w:val="32"/>
          <w:szCs w:val="32"/>
          <w:lang w:eastAsia="zh-CN"/>
        </w:rPr>
        <w:t>机构设置：</w:t>
      </w:r>
    </w:p>
    <w:p w:rsidR="00583814" w:rsidRDefault="00ED7E3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583814">
        <w:trPr>
          <w:trHeight w:val="567"/>
          <w:tblHeader/>
          <w:jc w:val="center"/>
        </w:trPr>
        <w:tc>
          <w:tcPr>
            <w:tcW w:w="5669" w:type="dxa"/>
            <w:vAlign w:val="center"/>
          </w:tcPr>
          <w:p w:rsidR="00583814" w:rsidRDefault="00ED7E37">
            <w:pPr>
              <w:pStyle w:val="1"/>
            </w:pPr>
            <w:r>
              <w:t>单位名称</w:t>
            </w:r>
          </w:p>
        </w:tc>
        <w:tc>
          <w:tcPr>
            <w:tcW w:w="1843" w:type="dxa"/>
            <w:vAlign w:val="center"/>
          </w:tcPr>
          <w:p w:rsidR="00583814" w:rsidRDefault="00ED7E37">
            <w:pPr>
              <w:pStyle w:val="1"/>
            </w:pPr>
            <w:r>
              <w:t>单位性质</w:t>
            </w:r>
          </w:p>
        </w:tc>
        <w:tc>
          <w:tcPr>
            <w:tcW w:w="2126" w:type="dxa"/>
            <w:vAlign w:val="center"/>
          </w:tcPr>
          <w:p w:rsidR="00583814" w:rsidRDefault="00ED7E37">
            <w:pPr>
              <w:pStyle w:val="1"/>
            </w:pPr>
            <w:r>
              <w:t>单位规格</w:t>
            </w:r>
          </w:p>
        </w:tc>
        <w:tc>
          <w:tcPr>
            <w:tcW w:w="3827" w:type="dxa"/>
            <w:vAlign w:val="center"/>
          </w:tcPr>
          <w:p w:rsidR="00583814" w:rsidRDefault="00ED7E37">
            <w:pPr>
              <w:pStyle w:val="1"/>
            </w:pPr>
            <w:r>
              <w:t>经费保障形式</w:t>
            </w:r>
          </w:p>
        </w:tc>
      </w:tr>
      <w:tr w:rsidR="00583814">
        <w:trPr>
          <w:trHeight w:val="369"/>
          <w:jc w:val="center"/>
        </w:trPr>
        <w:tc>
          <w:tcPr>
            <w:tcW w:w="5669" w:type="dxa"/>
            <w:vAlign w:val="center"/>
          </w:tcPr>
          <w:p w:rsidR="00583814" w:rsidRDefault="00ED7E37">
            <w:pPr>
              <w:pStyle w:val="2"/>
            </w:pPr>
            <w:r>
              <w:t>霸州市文化广电和旅游局本级</w:t>
            </w:r>
          </w:p>
        </w:tc>
        <w:tc>
          <w:tcPr>
            <w:tcW w:w="1843" w:type="dxa"/>
            <w:vAlign w:val="center"/>
          </w:tcPr>
          <w:p w:rsidR="00583814" w:rsidRDefault="00ED7E37">
            <w:pPr>
              <w:pStyle w:val="3"/>
            </w:pPr>
            <w:r>
              <w:t>行政</w:t>
            </w:r>
          </w:p>
        </w:tc>
        <w:tc>
          <w:tcPr>
            <w:tcW w:w="2126" w:type="dxa"/>
            <w:vAlign w:val="center"/>
          </w:tcPr>
          <w:p w:rsidR="00583814" w:rsidRDefault="00ED7E37">
            <w:pPr>
              <w:pStyle w:val="3"/>
            </w:pPr>
            <w:r>
              <w:t>正科级</w:t>
            </w:r>
          </w:p>
        </w:tc>
        <w:tc>
          <w:tcPr>
            <w:tcW w:w="3827" w:type="dxa"/>
            <w:vAlign w:val="center"/>
          </w:tcPr>
          <w:p w:rsidR="00583814" w:rsidRDefault="00ED7E37">
            <w:pPr>
              <w:pStyle w:val="3"/>
            </w:pPr>
            <w:r>
              <w:t>财政拨款</w:t>
            </w:r>
          </w:p>
        </w:tc>
      </w:tr>
    </w:tbl>
    <w:p w:rsidR="00583814" w:rsidRPr="00F004B2" w:rsidRDefault="00ED7E37" w:rsidP="00F004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F004B2">
        <w:rPr>
          <w:rFonts w:ascii="仿宋_GB2312" w:eastAsia="仿宋_GB2312" w:hAnsi="黑体"/>
          <w:b/>
          <w:color w:val="000000" w:themeColor="text1"/>
          <w:kern w:val="2"/>
          <w:sz w:val="32"/>
          <w:szCs w:val="32"/>
          <w:lang w:eastAsia="zh-CN"/>
        </w:rPr>
        <w:t>二、单位预算安排的总体情况</w:t>
      </w:r>
    </w:p>
    <w:p w:rsidR="00583814" w:rsidRDefault="00ED7E37"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F004B2">
        <w:rPr>
          <w:rFonts w:ascii="仿宋_GB2312" w:eastAsia="仿宋_GB2312" w:hAnsi="黑体"/>
          <w:color w:val="000000" w:themeColor="text1"/>
          <w:kern w:val="2"/>
          <w:sz w:val="32"/>
          <w:szCs w:val="32"/>
          <w:lang w:eastAsia="zh-CN"/>
        </w:rPr>
        <w:t>按照预算管理有关规定，目前我省单位预算的编制实行综合预算管理，即全部收入和支出都反映在预算中。</w:t>
      </w:r>
    </w:p>
    <w:p w:rsidR="00F004B2" w:rsidRPr="009A7BBC" w:rsidRDefault="00F004B2" w:rsidP="00F004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1、收入说明</w:t>
      </w:r>
    </w:p>
    <w:p w:rsidR="00F004B2" w:rsidRPr="009A7BBC"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hint="eastAsia"/>
          <w:color w:val="000000" w:themeColor="text1"/>
          <w:kern w:val="2"/>
          <w:sz w:val="32"/>
          <w:szCs w:val="32"/>
          <w:lang w:eastAsia="zh-CN"/>
        </w:rPr>
        <w:t>反映本</w:t>
      </w:r>
      <w:r w:rsidR="00432271">
        <w:rPr>
          <w:rFonts w:ascii="仿宋_GB2312" w:eastAsia="仿宋_GB2312" w:hAnsi="黑体" w:hint="eastAsia"/>
          <w:color w:val="000000" w:themeColor="text1"/>
          <w:kern w:val="2"/>
          <w:sz w:val="32"/>
          <w:szCs w:val="32"/>
          <w:lang w:eastAsia="zh-CN"/>
        </w:rPr>
        <w:t>单位</w:t>
      </w:r>
      <w:r w:rsidRPr="009A7BBC">
        <w:rPr>
          <w:rFonts w:ascii="仿宋_GB2312" w:eastAsia="仿宋_GB2312" w:hAnsi="黑体" w:hint="eastAsia"/>
          <w:color w:val="000000" w:themeColor="text1"/>
          <w:kern w:val="2"/>
          <w:sz w:val="32"/>
          <w:szCs w:val="32"/>
          <w:lang w:eastAsia="zh-CN"/>
        </w:rPr>
        <w:t>当年全部收入。2022年预算收入</w:t>
      </w:r>
      <w:r w:rsidR="00432271" w:rsidRPr="00432271">
        <w:rPr>
          <w:rFonts w:ascii="仿宋_GB2312" w:eastAsia="仿宋_GB2312" w:hAnsi="黑体"/>
          <w:color w:val="000000" w:themeColor="text1"/>
          <w:kern w:val="2"/>
          <w:sz w:val="32"/>
          <w:szCs w:val="32"/>
          <w:lang w:eastAsia="zh-CN"/>
        </w:rPr>
        <w:t>2235.91</w:t>
      </w:r>
      <w:r w:rsidRPr="009A7BBC">
        <w:rPr>
          <w:rFonts w:ascii="仿宋_GB2312" w:eastAsia="仿宋_GB2312" w:hAnsi="黑体" w:hint="eastAsia"/>
          <w:color w:val="000000" w:themeColor="text1"/>
          <w:kern w:val="2"/>
          <w:sz w:val="32"/>
          <w:szCs w:val="32"/>
          <w:lang w:eastAsia="zh-CN"/>
        </w:rPr>
        <w:t>万元，其中：一般公共预算收入</w:t>
      </w:r>
      <w:r w:rsidR="00432271">
        <w:rPr>
          <w:rFonts w:ascii="仿宋_GB2312" w:eastAsia="仿宋_GB2312" w:hAnsi="黑体" w:hint="eastAsia"/>
          <w:color w:val="000000" w:themeColor="text1"/>
          <w:kern w:val="2"/>
          <w:sz w:val="32"/>
          <w:szCs w:val="32"/>
          <w:lang w:eastAsia="zh-CN"/>
        </w:rPr>
        <w:t>2186.74</w:t>
      </w:r>
      <w:r w:rsidRPr="009A7BBC">
        <w:rPr>
          <w:rFonts w:ascii="仿宋_GB2312" w:eastAsia="仿宋_GB2312" w:hAnsi="黑体" w:hint="eastAsia"/>
          <w:color w:val="000000" w:themeColor="text1"/>
          <w:kern w:val="2"/>
          <w:sz w:val="32"/>
          <w:szCs w:val="32"/>
          <w:lang w:eastAsia="zh-CN"/>
        </w:rPr>
        <w:t>万元，</w:t>
      </w:r>
      <w:r w:rsidRPr="009A7BBC">
        <w:rPr>
          <w:rFonts w:ascii="仿宋_GB2312" w:eastAsia="仿宋_GB2312" w:hAnsi="黑体" w:hint="eastAsia"/>
          <w:color w:val="000000" w:themeColor="text1"/>
          <w:kern w:val="2"/>
          <w:sz w:val="32"/>
          <w:szCs w:val="32"/>
          <w:lang w:eastAsia="zh-CN"/>
        </w:rPr>
        <w:lastRenderedPageBreak/>
        <w:t>政府性基金预算收入</w:t>
      </w:r>
      <w:r>
        <w:rPr>
          <w:rFonts w:ascii="仿宋_GB2312" w:eastAsia="仿宋_GB2312" w:hAnsi="黑体" w:hint="eastAsia"/>
          <w:color w:val="000000" w:themeColor="text1"/>
          <w:kern w:val="2"/>
          <w:sz w:val="32"/>
          <w:szCs w:val="32"/>
          <w:lang w:eastAsia="zh-CN"/>
        </w:rPr>
        <w:t>0万元，国有资本经营预算收入0</w:t>
      </w:r>
      <w:r w:rsidRPr="009A7BBC">
        <w:rPr>
          <w:rFonts w:ascii="仿宋_GB2312" w:eastAsia="仿宋_GB2312" w:hAnsi="黑体" w:hint="eastAsia"/>
          <w:color w:val="000000" w:themeColor="text1"/>
          <w:kern w:val="2"/>
          <w:sz w:val="32"/>
          <w:szCs w:val="32"/>
          <w:lang w:eastAsia="zh-CN"/>
        </w:rPr>
        <w:t>万元，财政专户管理资金收入</w:t>
      </w:r>
      <w:r>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万元，上级补助收入</w:t>
      </w:r>
      <w:r>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万元，事业收入</w:t>
      </w:r>
      <w:r>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万元，经营收入</w:t>
      </w:r>
      <w:r>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万元，附属单位上缴收入</w:t>
      </w:r>
      <w:r>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万元，其他收入</w:t>
      </w:r>
      <w:r>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万元，上年结转</w:t>
      </w:r>
      <w:r>
        <w:rPr>
          <w:rFonts w:ascii="仿宋_GB2312" w:eastAsia="仿宋_GB2312" w:hAnsi="黑体" w:hint="eastAsia"/>
          <w:color w:val="000000" w:themeColor="text1"/>
          <w:kern w:val="2"/>
          <w:sz w:val="32"/>
          <w:szCs w:val="32"/>
          <w:lang w:eastAsia="zh-CN"/>
        </w:rPr>
        <w:t>49.17</w:t>
      </w:r>
      <w:r w:rsidRPr="009A7BBC">
        <w:rPr>
          <w:rFonts w:ascii="仿宋_GB2312" w:eastAsia="仿宋_GB2312" w:hAnsi="黑体" w:hint="eastAsia"/>
          <w:color w:val="000000" w:themeColor="text1"/>
          <w:kern w:val="2"/>
          <w:sz w:val="32"/>
          <w:szCs w:val="32"/>
          <w:lang w:eastAsia="zh-CN"/>
        </w:rPr>
        <w:t>万元。</w:t>
      </w:r>
    </w:p>
    <w:p w:rsidR="00F004B2" w:rsidRPr="009A7BBC" w:rsidRDefault="00F004B2" w:rsidP="00F004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2、支出说明</w:t>
      </w:r>
    </w:p>
    <w:p w:rsidR="00F004B2" w:rsidRPr="00880CAC" w:rsidRDefault="00F004B2" w:rsidP="00F004B2">
      <w:pPr>
        <w:widowControl w:val="0"/>
        <w:spacing w:line="584" w:lineRule="exact"/>
        <w:ind w:firstLineChars="200" w:firstLine="640"/>
        <w:jc w:val="both"/>
        <w:rPr>
          <w:rFonts w:ascii="仿宋_GB2312" w:eastAsia="仿宋_GB2312" w:hAnsi="黑体"/>
          <w:color w:val="000000" w:themeColor="text1"/>
          <w:sz w:val="32"/>
          <w:szCs w:val="32"/>
        </w:rPr>
      </w:pPr>
      <w:r w:rsidRPr="009A7BBC">
        <w:rPr>
          <w:rFonts w:ascii="仿宋_GB2312" w:eastAsia="仿宋_GB2312" w:hAnsi="黑体" w:hint="eastAsia"/>
          <w:color w:val="000000" w:themeColor="text1"/>
          <w:kern w:val="2"/>
          <w:sz w:val="32"/>
          <w:szCs w:val="32"/>
          <w:lang w:eastAsia="zh-CN"/>
        </w:rPr>
        <w:t>收支预算总表支出栏、基本支出表、项目支出表按经济分类和支出功能分类科目编制，反映霸州市</w:t>
      </w:r>
      <w:r>
        <w:rPr>
          <w:rFonts w:ascii="仿宋_GB2312" w:eastAsia="仿宋_GB2312" w:hAnsi="黑体" w:hint="eastAsia"/>
          <w:color w:val="000000" w:themeColor="text1"/>
          <w:kern w:val="2"/>
          <w:sz w:val="32"/>
          <w:szCs w:val="32"/>
          <w:lang w:eastAsia="zh-CN"/>
        </w:rPr>
        <w:t>文化广电和旅游局</w:t>
      </w:r>
      <w:r w:rsidRPr="009A7BBC">
        <w:rPr>
          <w:rFonts w:ascii="仿宋_GB2312" w:eastAsia="仿宋_GB2312" w:hAnsi="黑体" w:hint="eastAsia"/>
          <w:color w:val="000000" w:themeColor="text1"/>
          <w:kern w:val="2"/>
          <w:sz w:val="32"/>
          <w:szCs w:val="32"/>
          <w:lang w:eastAsia="zh-CN"/>
        </w:rPr>
        <w:t>2022年度</w:t>
      </w:r>
      <w:r w:rsidR="00432271">
        <w:rPr>
          <w:rFonts w:ascii="仿宋_GB2312" w:eastAsia="仿宋_GB2312" w:hAnsi="黑体" w:hint="eastAsia"/>
          <w:color w:val="000000" w:themeColor="text1"/>
          <w:kern w:val="2"/>
          <w:sz w:val="32"/>
          <w:szCs w:val="32"/>
          <w:lang w:eastAsia="zh-CN"/>
        </w:rPr>
        <w:t>单位</w:t>
      </w:r>
      <w:r w:rsidRPr="009A7BBC">
        <w:rPr>
          <w:rFonts w:ascii="仿宋_GB2312" w:eastAsia="仿宋_GB2312" w:hAnsi="黑体" w:hint="eastAsia"/>
          <w:color w:val="000000" w:themeColor="text1"/>
          <w:kern w:val="2"/>
          <w:sz w:val="32"/>
          <w:szCs w:val="32"/>
          <w:lang w:eastAsia="zh-CN"/>
        </w:rPr>
        <w:t>预算中支出预算的总体情况。2022年支出预算</w:t>
      </w:r>
      <w:r w:rsidR="00A40B82">
        <w:rPr>
          <w:rFonts w:ascii="仿宋_GB2312" w:eastAsia="仿宋_GB2312" w:hAnsi="黑体" w:hint="eastAsia"/>
          <w:color w:val="000000" w:themeColor="text1"/>
          <w:kern w:val="2"/>
          <w:sz w:val="32"/>
          <w:szCs w:val="32"/>
          <w:lang w:eastAsia="zh-CN"/>
        </w:rPr>
        <w:t>2235.91</w:t>
      </w:r>
      <w:r w:rsidRPr="009A7BBC">
        <w:rPr>
          <w:rFonts w:ascii="仿宋_GB2312" w:eastAsia="仿宋_GB2312" w:hAnsi="黑体" w:hint="eastAsia"/>
          <w:color w:val="000000" w:themeColor="text1"/>
          <w:kern w:val="2"/>
          <w:sz w:val="32"/>
          <w:szCs w:val="32"/>
          <w:lang w:eastAsia="zh-CN"/>
        </w:rPr>
        <w:t>万元，其中：基本支出</w:t>
      </w:r>
      <w:r w:rsidR="00A40B82">
        <w:rPr>
          <w:rFonts w:ascii="仿宋_GB2312" w:eastAsia="仿宋_GB2312" w:hAnsi="黑体" w:hint="eastAsia"/>
          <w:color w:val="000000" w:themeColor="text1"/>
          <w:kern w:val="2"/>
          <w:sz w:val="32"/>
          <w:szCs w:val="32"/>
          <w:lang w:eastAsia="zh-CN"/>
        </w:rPr>
        <w:t>1236.91</w:t>
      </w:r>
      <w:r w:rsidRPr="009A7BBC">
        <w:rPr>
          <w:rFonts w:ascii="仿宋_GB2312" w:eastAsia="仿宋_GB2312" w:hAnsi="黑体" w:hint="eastAsia"/>
          <w:color w:val="000000" w:themeColor="text1"/>
          <w:kern w:val="2"/>
          <w:sz w:val="32"/>
          <w:szCs w:val="32"/>
          <w:lang w:eastAsia="zh-CN"/>
        </w:rPr>
        <w:t>万元，包括：人员经费</w:t>
      </w:r>
      <w:r w:rsidR="00A40B82">
        <w:rPr>
          <w:rFonts w:ascii="仿宋_GB2312" w:eastAsia="仿宋_GB2312" w:hAnsi="黑体" w:hint="eastAsia"/>
          <w:color w:val="000000" w:themeColor="text1"/>
          <w:kern w:val="2"/>
          <w:sz w:val="32"/>
          <w:szCs w:val="32"/>
          <w:lang w:eastAsia="zh-CN"/>
        </w:rPr>
        <w:t>1126.17</w:t>
      </w:r>
      <w:r w:rsidRPr="009A7BBC">
        <w:rPr>
          <w:rFonts w:ascii="仿宋_GB2312" w:eastAsia="仿宋_GB2312" w:hAnsi="黑体" w:hint="eastAsia"/>
          <w:color w:val="000000" w:themeColor="text1"/>
          <w:kern w:val="2"/>
          <w:sz w:val="32"/>
          <w:szCs w:val="32"/>
          <w:lang w:eastAsia="zh-CN"/>
        </w:rPr>
        <w:t>万元和日常公用经费</w:t>
      </w:r>
      <w:r w:rsidR="00A40B82">
        <w:rPr>
          <w:rFonts w:ascii="仿宋_GB2312" w:eastAsia="仿宋_GB2312" w:hAnsi="黑体" w:hint="eastAsia"/>
          <w:color w:val="000000" w:themeColor="text1"/>
          <w:kern w:val="2"/>
          <w:sz w:val="32"/>
          <w:szCs w:val="32"/>
          <w:lang w:eastAsia="zh-CN"/>
        </w:rPr>
        <w:t>110.74</w:t>
      </w:r>
      <w:r w:rsidRPr="009A7BBC">
        <w:rPr>
          <w:rFonts w:ascii="仿宋_GB2312" w:eastAsia="仿宋_GB2312" w:hAnsi="黑体" w:hint="eastAsia"/>
          <w:color w:val="000000" w:themeColor="text1"/>
          <w:kern w:val="2"/>
          <w:sz w:val="32"/>
          <w:szCs w:val="32"/>
          <w:lang w:eastAsia="zh-CN"/>
        </w:rPr>
        <w:t>万元；项目支出</w:t>
      </w:r>
      <w:r w:rsidR="00A40B82">
        <w:rPr>
          <w:rFonts w:ascii="仿宋_GB2312" w:eastAsia="仿宋_GB2312" w:hAnsi="黑体" w:hint="eastAsia"/>
          <w:color w:val="000000" w:themeColor="text1"/>
          <w:kern w:val="2"/>
          <w:sz w:val="32"/>
          <w:szCs w:val="32"/>
          <w:lang w:eastAsia="zh-CN"/>
        </w:rPr>
        <w:t>999</w:t>
      </w:r>
      <w:r w:rsidRPr="009A7BBC">
        <w:rPr>
          <w:rFonts w:ascii="仿宋_GB2312" w:eastAsia="仿宋_GB2312" w:hAnsi="黑体" w:hint="eastAsia"/>
          <w:color w:val="000000" w:themeColor="text1"/>
          <w:kern w:val="2"/>
          <w:sz w:val="32"/>
          <w:szCs w:val="32"/>
          <w:lang w:eastAsia="zh-CN"/>
        </w:rPr>
        <w:t>万元，主要为</w:t>
      </w:r>
      <w:r w:rsidRPr="00FA5222">
        <w:rPr>
          <w:rFonts w:ascii="仿宋_GB2312" w:eastAsia="仿宋_GB2312" w:hAnsi="黑体" w:hint="eastAsia"/>
          <w:color w:val="000000" w:themeColor="text1"/>
          <w:sz w:val="32"/>
          <w:szCs w:val="32"/>
        </w:rPr>
        <w:t>公共文化服务体系建设县级配套资金</w:t>
      </w:r>
      <w:r w:rsidRPr="00FA5222">
        <w:rPr>
          <w:rFonts w:ascii="仿宋_GB2312" w:eastAsia="仿宋_GB2312" w:hAnsi="黑体"/>
          <w:color w:val="000000" w:themeColor="text1"/>
          <w:sz w:val="32"/>
          <w:szCs w:val="32"/>
        </w:rPr>
        <w:t>(农村文化建设项目)</w:t>
      </w:r>
      <w:r w:rsidRPr="00FA5222">
        <w:rPr>
          <w:rFonts w:ascii="仿宋_GB2312" w:eastAsia="仿宋_GB2312" w:hAnsi="黑体" w:hint="eastAsia"/>
          <w:color w:val="000000" w:themeColor="text1"/>
          <w:sz w:val="32"/>
          <w:szCs w:val="32"/>
        </w:rPr>
        <w:t>、</w:t>
      </w:r>
      <w:r w:rsidRPr="00880CAC">
        <w:rPr>
          <w:rFonts w:ascii="仿宋_GB2312" w:eastAsia="仿宋_GB2312" w:hAnsi="黑体"/>
          <w:color w:val="000000" w:themeColor="text1"/>
          <w:sz w:val="32"/>
          <w:szCs w:val="32"/>
        </w:rPr>
        <w:t>关于提前下达2022年中央补助地方公共文化服务体系建设专项资金预算的通知(冀财教[2021]138号)</w:t>
      </w:r>
      <w:r>
        <w:rPr>
          <w:rFonts w:ascii="仿宋_GB2312" w:eastAsia="仿宋_GB2312" w:hAnsi="黑体" w:hint="eastAsia"/>
          <w:color w:val="000000" w:themeColor="text1"/>
          <w:sz w:val="32"/>
          <w:szCs w:val="32"/>
          <w:lang w:eastAsia="zh-CN"/>
        </w:rPr>
        <w:t>、</w:t>
      </w:r>
      <w:r w:rsidRPr="00880CAC">
        <w:rPr>
          <w:rFonts w:ascii="仿宋_GB2312" w:eastAsia="仿宋_GB2312" w:hAnsi="黑体"/>
          <w:color w:val="000000" w:themeColor="text1"/>
          <w:sz w:val="32"/>
          <w:szCs w:val="32"/>
        </w:rPr>
        <w:t>关于提前下达2022年省级文物保护专项资金的通知(冀财教[2021]153号)</w:t>
      </w:r>
      <w:r w:rsidRPr="00880CAC">
        <w:rPr>
          <w:rFonts w:ascii="仿宋_GB2312" w:eastAsia="仿宋_GB2312" w:hAnsi="黑体" w:hint="eastAsia"/>
          <w:color w:val="000000" w:themeColor="text1"/>
          <w:sz w:val="32"/>
          <w:szCs w:val="32"/>
        </w:rPr>
        <w:t>等。</w:t>
      </w:r>
    </w:p>
    <w:p w:rsidR="00F004B2" w:rsidRPr="009A7BBC" w:rsidRDefault="00F004B2" w:rsidP="00F004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3、比上年增减情况</w:t>
      </w:r>
    </w:p>
    <w:p w:rsidR="00A40B82" w:rsidRPr="009A7BBC" w:rsidRDefault="00F004B2" w:rsidP="00A40B8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hint="eastAsia"/>
          <w:color w:val="000000" w:themeColor="text1"/>
          <w:kern w:val="2"/>
          <w:sz w:val="32"/>
          <w:szCs w:val="32"/>
          <w:lang w:eastAsia="zh-CN"/>
        </w:rPr>
        <w:t>2022年预算收支安排</w:t>
      </w:r>
      <w:r w:rsidR="00A40B82">
        <w:rPr>
          <w:rFonts w:ascii="仿宋_GB2312" w:eastAsia="仿宋_GB2312" w:hAnsi="黑体" w:hint="eastAsia"/>
          <w:color w:val="000000" w:themeColor="text1"/>
          <w:kern w:val="2"/>
          <w:sz w:val="32"/>
          <w:szCs w:val="32"/>
          <w:lang w:eastAsia="zh-CN"/>
        </w:rPr>
        <w:t>2235.91</w:t>
      </w:r>
      <w:r w:rsidRPr="009A7BBC">
        <w:rPr>
          <w:rFonts w:ascii="仿宋_GB2312" w:eastAsia="仿宋_GB2312" w:hAnsi="黑体" w:hint="eastAsia"/>
          <w:color w:val="000000" w:themeColor="text1"/>
          <w:kern w:val="2"/>
          <w:sz w:val="32"/>
          <w:szCs w:val="32"/>
          <w:lang w:eastAsia="zh-CN"/>
        </w:rPr>
        <w:t>万元，较2021预算</w:t>
      </w:r>
      <w:r w:rsidR="00A40B82">
        <w:rPr>
          <w:rFonts w:ascii="仿宋_GB2312" w:eastAsia="仿宋_GB2312" w:hAnsi="黑体" w:hint="eastAsia"/>
          <w:color w:val="000000" w:themeColor="text1"/>
          <w:kern w:val="2"/>
          <w:sz w:val="32"/>
          <w:szCs w:val="32"/>
          <w:lang w:eastAsia="zh-CN"/>
        </w:rPr>
        <w:t>减少32.12</w:t>
      </w:r>
      <w:r w:rsidRPr="009A7BBC">
        <w:rPr>
          <w:rFonts w:ascii="仿宋_GB2312" w:eastAsia="仿宋_GB2312" w:hAnsi="黑体" w:hint="eastAsia"/>
          <w:color w:val="000000" w:themeColor="text1"/>
          <w:kern w:val="2"/>
          <w:sz w:val="32"/>
          <w:szCs w:val="32"/>
          <w:lang w:eastAsia="zh-CN"/>
        </w:rPr>
        <w:t>万元，其中：基本支出</w:t>
      </w:r>
      <w:r w:rsidR="00A40B82">
        <w:rPr>
          <w:rFonts w:ascii="仿宋_GB2312" w:eastAsia="仿宋_GB2312" w:hAnsi="黑体" w:hint="eastAsia"/>
          <w:color w:val="000000" w:themeColor="text1"/>
          <w:kern w:val="2"/>
          <w:sz w:val="32"/>
          <w:szCs w:val="32"/>
          <w:lang w:eastAsia="zh-CN"/>
        </w:rPr>
        <w:t>减少14.88</w:t>
      </w:r>
      <w:r w:rsidRPr="009A7BBC">
        <w:rPr>
          <w:rFonts w:ascii="仿宋_GB2312" w:eastAsia="仿宋_GB2312" w:hAnsi="黑体" w:hint="eastAsia"/>
          <w:color w:val="000000" w:themeColor="text1"/>
          <w:kern w:val="2"/>
          <w:sz w:val="32"/>
          <w:szCs w:val="32"/>
          <w:lang w:eastAsia="zh-CN"/>
        </w:rPr>
        <w:t>万元，主要为</w:t>
      </w:r>
      <w:r w:rsidR="00A40B82">
        <w:rPr>
          <w:rFonts w:ascii="仿宋_GB2312" w:eastAsia="仿宋_GB2312" w:hAnsi="黑体" w:hint="eastAsia"/>
          <w:color w:val="000000" w:themeColor="text1"/>
          <w:kern w:val="2"/>
          <w:sz w:val="32"/>
          <w:szCs w:val="32"/>
          <w:lang w:eastAsia="zh-CN"/>
        </w:rPr>
        <w:t>减少</w:t>
      </w:r>
      <w:r w:rsidRPr="00FA5222">
        <w:rPr>
          <w:rFonts w:ascii="仿宋_GB2312" w:eastAsia="仿宋_GB2312" w:hAnsi="黑体" w:hint="eastAsia"/>
          <w:color w:val="000000" w:themeColor="text1"/>
          <w:sz w:val="32"/>
          <w:szCs w:val="32"/>
        </w:rPr>
        <w:t>人员经费</w:t>
      </w:r>
      <w:r w:rsidRPr="009A7BBC">
        <w:rPr>
          <w:rFonts w:ascii="仿宋_GB2312" w:eastAsia="仿宋_GB2312" w:hAnsi="黑体" w:hint="eastAsia"/>
          <w:color w:val="000000" w:themeColor="text1"/>
          <w:kern w:val="2"/>
          <w:sz w:val="32"/>
          <w:szCs w:val="32"/>
          <w:lang w:eastAsia="zh-CN"/>
        </w:rPr>
        <w:t>支出；项目支出</w:t>
      </w:r>
      <w:r w:rsidR="00A40B82">
        <w:rPr>
          <w:rFonts w:ascii="仿宋_GB2312" w:eastAsia="仿宋_GB2312" w:hAnsi="黑体" w:hint="eastAsia"/>
          <w:color w:val="000000" w:themeColor="text1"/>
          <w:kern w:val="2"/>
          <w:sz w:val="32"/>
          <w:szCs w:val="32"/>
          <w:lang w:eastAsia="zh-CN"/>
        </w:rPr>
        <w:t>减少17.24</w:t>
      </w:r>
      <w:r w:rsidRPr="009A7BBC">
        <w:rPr>
          <w:rFonts w:ascii="仿宋_GB2312" w:eastAsia="仿宋_GB2312" w:hAnsi="黑体" w:hint="eastAsia"/>
          <w:color w:val="000000" w:themeColor="text1"/>
          <w:kern w:val="2"/>
          <w:sz w:val="32"/>
          <w:szCs w:val="32"/>
          <w:lang w:eastAsia="zh-CN"/>
        </w:rPr>
        <w:t>万元，主要为</w:t>
      </w:r>
      <w:r w:rsidR="00A40B82">
        <w:rPr>
          <w:rFonts w:ascii="仿宋_GB2312" w:eastAsia="仿宋_GB2312" w:hAnsi="黑体" w:hint="eastAsia"/>
          <w:color w:val="000000" w:themeColor="text1"/>
          <w:sz w:val="32"/>
          <w:szCs w:val="32"/>
          <w:lang w:eastAsia="zh-CN"/>
        </w:rPr>
        <w:t>旅发大会、旅游发展专项资金</w:t>
      </w:r>
      <w:r w:rsidR="00A40B82">
        <w:rPr>
          <w:rFonts w:ascii="仿宋_GB2312" w:eastAsia="仿宋_GB2312" w:hAnsi="黑体"/>
          <w:color w:val="000000" w:themeColor="text1"/>
          <w:kern w:val="2"/>
          <w:sz w:val="32"/>
          <w:szCs w:val="32"/>
          <w:lang w:eastAsia="zh-CN"/>
        </w:rPr>
        <w:t>等</w:t>
      </w:r>
      <w:r w:rsidR="00A40B82" w:rsidRPr="009A7BBC">
        <w:rPr>
          <w:rFonts w:ascii="仿宋_GB2312" w:eastAsia="仿宋_GB2312" w:hAnsi="黑体" w:hint="eastAsia"/>
          <w:color w:val="000000" w:themeColor="text1"/>
          <w:kern w:val="2"/>
          <w:sz w:val="32"/>
          <w:szCs w:val="32"/>
          <w:lang w:eastAsia="zh-CN"/>
        </w:rPr>
        <w:t>项目支出</w:t>
      </w:r>
      <w:r w:rsidR="00A40B82">
        <w:rPr>
          <w:rFonts w:ascii="仿宋_GB2312" w:eastAsia="仿宋_GB2312" w:hAnsi="黑体" w:hint="eastAsia"/>
          <w:color w:val="000000" w:themeColor="text1"/>
          <w:kern w:val="2"/>
          <w:sz w:val="32"/>
          <w:szCs w:val="32"/>
          <w:lang w:eastAsia="zh-CN"/>
        </w:rPr>
        <w:t>减少</w:t>
      </w:r>
      <w:r w:rsidR="00A40B82" w:rsidRPr="009A7BBC">
        <w:rPr>
          <w:rFonts w:ascii="仿宋_GB2312" w:eastAsia="仿宋_GB2312" w:hAnsi="黑体" w:hint="eastAsia"/>
          <w:color w:val="000000" w:themeColor="text1"/>
          <w:kern w:val="2"/>
          <w:sz w:val="32"/>
          <w:szCs w:val="32"/>
          <w:lang w:eastAsia="zh-CN"/>
        </w:rPr>
        <w:t>。</w:t>
      </w:r>
    </w:p>
    <w:p w:rsidR="00F004B2" w:rsidRPr="00477C97" w:rsidRDefault="00F004B2" w:rsidP="00F004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bookmarkStart w:id="1" w:name="_Toc_3_3_0000000012"/>
      <w:r w:rsidRPr="00477C97">
        <w:rPr>
          <w:rFonts w:ascii="仿宋_GB2312" w:eastAsia="仿宋_GB2312" w:hAnsi="黑体"/>
          <w:b/>
          <w:color w:val="000000" w:themeColor="text1"/>
          <w:kern w:val="2"/>
          <w:sz w:val="32"/>
          <w:szCs w:val="32"/>
          <w:lang w:eastAsia="zh-CN"/>
        </w:rPr>
        <w:t>三、机关运行经费安排情况</w:t>
      </w:r>
      <w:bookmarkEnd w:id="1"/>
    </w:p>
    <w:p w:rsidR="00F004B2" w:rsidRPr="00477C97" w:rsidRDefault="00F004B2" w:rsidP="00F004B2">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hint="eastAsia"/>
          <w:color w:val="000000" w:themeColor="text1"/>
          <w:kern w:val="2"/>
          <w:sz w:val="32"/>
          <w:szCs w:val="32"/>
          <w:lang w:eastAsia="zh-CN"/>
        </w:rPr>
        <w:lastRenderedPageBreak/>
        <w:t>202</w:t>
      </w:r>
      <w:r>
        <w:rPr>
          <w:rFonts w:ascii="仿宋_GB2312" w:eastAsia="仿宋_GB2312" w:hAnsi="黑体" w:hint="eastAsia"/>
          <w:color w:val="000000" w:themeColor="text1"/>
          <w:kern w:val="2"/>
          <w:sz w:val="32"/>
          <w:szCs w:val="32"/>
          <w:lang w:eastAsia="zh-CN"/>
        </w:rPr>
        <w:t>2</w:t>
      </w:r>
      <w:r w:rsidRPr="009A7BBC">
        <w:rPr>
          <w:rFonts w:ascii="仿宋_GB2312" w:eastAsia="仿宋_GB2312" w:hAnsi="黑体" w:hint="eastAsia"/>
          <w:color w:val="000000" w:themeColor="text1"/>
          <w:kern w:val="2"/>
          <w:sz w:val="32"/>
          <w:szCs w:val="32"/>
          <w:lang w:eastAsia="zh-CN"/>
        </w:rPr>
        <w:t>年，我单位运行经费共计安排</w:t>
      </w:r>
      <w:r w:rsidR="005B77B4">
        <w:rPr>
          <w:rFonts w:ascii="仿宋_GB2312" w:eastAsia="仿宋_GB2312" w:hAnsi="黑体" w:hint="eastAsia"/>
          <w:color w:val="000000" w:themeColor="text1"/>
          <w:kern w:val="2"/>
          <w:sz w:val="32"/>
          <w:szCs w:val="32"/>
          <w:lang w:eastAsia="zh-CN"/>
        </w:rPr>
        <w:t>110.74</w:t>
      </w:r>
      <w:r w:rsidRPr="009A7BBC">
        <w:rPr>
          <w:rFonts w:ascii="仿宋_GB2312" w:eastAsia="仿宋_GB2312" w:hAnsi="黑体" w:hint="eastAsia"/>
          <w:color w:val="000000" w:themeColor="text1"/>
          <w:kern w:val="2"/>
          <w:sz w:val="32"/>
          <w:szCs w:val="32"/>
          <w:lang w:eastAsia="zh-CN"/>
        </w:rPr>
        <w:t>万元，主要用于办公区的日常维修、办公用房水电费、办公用房取暖费、办公及印刷费，邮电费、差旅费、会议费、福利费、专用材料及一般设备购置费、办公用房物业管理费、公务用车运行维护费等日常运行支出。</w:t>
      </w:r>
    </w:p>
    <w:p w:rsidR="00F004B2" w:rsidRPr="00477C97" w:rsidRDefault="00F004B2" w:rsidP="00F004B2">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bookmarkStart w:id="2" w:name="_Toc_3_3_0000000013"/>
      <w:r w:rsidRPr="00477C97">
        <w:rPr>
          <w:rFonts w:ascii="仿宋_GB2312" w:eastAsia="仿宋_GB2312" w:hAnsi="黑体"/>
          <w:b/>
          <w:color w:val="000000" w:themeColor="text1"/>
          <w:kern w:val="2"/>
          <w:sz w:val="32"/>
          <w:szCs w:val="32"/>
          <w:lang w:eastAsia="zh-CN"/>
        </w:rPr>
        <w:t>四、财政拨款</w:t>
      </w:r>
      <w:r w:rsidRPr="00477C97">
        <w:rPr>
          <w:rFonts w:ascii="仿宋_GB2312" w:eastAsia="仿宋_GB2312" w:hAnsi="黑体"/>
          <w:b/>
          <w:color w:val="000000" w:themeColor="text1"/>
          <w:kern w:val="2"/>
          <w:sz w:val="32"/>
          <w:szCs w:val="32"/>
          <w:lang w:eastAsia="zh-CN"/>
        </w:rPr>
        <w:t>“</w:t>
      </w:r>
      <w:r w:rsidRPr="00477C97">
        <w:rPr>
          <w:rFonts w:ascii="仿宋_GB2312" w:eastAsia="仿宋_GB2312" w:hAnsi="黑体"/>
          <w:b/>
          <w:color w:val="000000" w:themeColor="text1"/>
          <w:kern w:val="2"/>
          <w:sz w:val="32"/>
          <w:szCs w:val="32"/>
          <w:lang w:eastAsia="zh-CN"/>
        </w:rPr>
        <w:t>三公</w:t>
      </w:r>
      <w:r w:rsidRPr="00477C97">
        <w:rPr>
          <w:rFonts w:ascii="仿宋_GB2312" w:eastAsia="仿宋_GB2312" w:hAnsi="黑体"/>
          <w:b/>
          <w:color w:val="000000" w:themeColor="text1"/>
          <w:kern w:val="2"/>
          <w:sz w:val="32"/>
          <w:szCs w:val="32"/>
          <w:lang w:eastAsia="zh-CN"/>
        </w:rPr>
        <w:t>”</w:t>
      </w:r>
      <w:r w:rsidRPr="00477C97">
        <w:rPr>
          <w:rFonts w:ascii="仿宋_GB2312" w:eastAsia="仿宋_GB2312" w:hAnsi="黑体"/>
          <w:b/>
          <w:color w:val="000000" w:themeColor="text1"/>
          <w:kern w:val="2"/>
          <w:sz w:val="32"/>
          <w:szCs w:val="32"/>
          <w:lang w:eastAsia="zh-CN"/>
        </w:rPr>
        <w:t>经费预算情况及增减变化原因</w:t>
      </w:r>
      <w:bookmarkEnd w:id="2"/>
    </w:p>
    <w:p w:rsidR="00583814" w:rsidRPr="005B77B4" w:rsidRDefault="00F004B2" w:rsidP="005B77B4">
      <w:pPr>
        <w:widowControl w:val="0"/>
        <w:spacing w:line="584" w:lineRule="exact"/>
        <w:ind w:firstLineChars="200" w:firstLine="640"/>
        <w:jc w:val="both"/>
        <w:rPr>
          <w:rFonts w:ascii="仿宋_GB2312" w:eastAsia="仿宋_GB2312" w:hAnsi="黑体"/>
          <w:color w:val="000000" w:themeColor="text1"/>
          <w:sz w:val="32"/>
          <w:szCs w:val="32"/>
        </w:rPr>
      </w:pPr>
      <w:r w:rsidRPr="00477C97">
        <w:rPr>
          <w:rFonts w:ascii="仿宋_GB2312" w:eastAsia="仿宋_GB2312" w:hAnsi="黑体" w:hint="eastAsia"/>
          <w:color w:val="000000" w:themeColor="text1"/>
          <w:kern w:val="2"/>
          <w:sz w:val="32"/>
          <w:szCs w:val="32"/>
          <w:lang w:eastAsia="zh-CN"/>
        </w:rPr>
        <w:t>20</w:t>
      </w:r>
      <w:r w:rsidRPr="00477C97">
        <w:rPr>
          <w:rFonts w:ascii="仿宋_GB2312" w:eastAsia="仿宋_GB2312" w:hAnsi="黑体"/>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2</w:t>
      </w:r>
      <w:r w:rsidRPr="00477C97">
        <w:rPr>
          <w:rFonts w:ascii="仿宋_GB2312" w:eastAsia="仿宋_GB2312" w:hAnsi="黑体" w:hint="eastAsia"/>
          <w:color w:val="000000" w:themeColor="text1"/>
          <w:kern w:val="2"/>
          <w:sz w:val="32"/>
          <w:szCs w:val="32"/>
          <w:lang w:eastAsia="zh-CN"/>
        </w:rPr>
        <w:t>年，我单位“三公”经费预算安排</w:t>
      </w:r>
      <w:r w:rsidR="00A40B82">
        <w:rPr>
          <w:rFonts w:ascii="仿宋_GB2312" w:eastAsia="仿宋_GB2312" w:hAnsi="黑体" w:hint="eastAsia"/>
          <w:color w:val="000000" w:themeColor="text1"/>
          <w:kern w:val="2"/>
          <w:sz w:val="32"/>
          <w:szCs w:val="32"/>
          <w:lang w:eastAsia="zh-CN"/>
        </w:rPr>
        <w:t>5.47</w:t>
      </w:r>
      <w:r w:rsidRPr="00477C97">
        <w:rPr>
          <w:rFonts w:ascii="仿宋_GB2312" w:eastAsia="仿宋_GB2312" w:hAnsi="黑体" w:hint="eastAsia"/>
          <w:color w:val="000000" w:themeColor="text1"/>
          <w:kern w:val="2"/>
          <w:sz w:val="32"/>
          <w:szCs w:val="32"/>
          <w:lang w:eastAsia="zh-CN"/>
        </w:rPr>
        <w:t>万元，其中：因公出国（境）费0万元；公务用车购置</w:t>
      </w:r>
      <w:r w:rsidRPr="00FA5222">
        <w:rPr>
          <w:rFonts w:ascii="仿宋_GB2312" w:eastAsia="仿宋_GB2312" w:hAnsi="黑体" w:hint="eastAsia"/>
          <w:color w:val="000000" w:themeColor="text1"/>
          <w:sz w:val="32"/>
          <w:szCs w:val="32"/>
        </w:rPr>
        <w:t>及运维费</w:t>
      </w:r>
      <w:r w:rsidR="00A40B82">
        <w:rPr>
          <w:rFonts w:ascii="仿宋_GB2312" w:eastAsia="仿宋_GB2312" w:hAnsi="黑体" w:hint="eastAsia"/>
          <w:color w:val="000000" w:themeColor="text1"/>
          <w:sz w:val="32"/>
          <w:szCs w:val="32"/>
          <w:lang w:eastAsia="zh-CN"/>
        </w:rPr>
        <w:t>4.75</w:t>
      </w:r>
      <w:r w:rsidRPr="00FA5222">
        <w:rPr>
          <w:rFonts w:ascii="仿宋_GB2312" w:eastAsia="仿宋_GB2312" w:hAnsi="黑体" w:hint="eastAsia"/>
          <w:color w:val="000000" w:themeColor="text1"/>
          <w:sz w:val="32"/>
          <w:szCs w:val="32"/>
        </w:rPr>
        <w:t>万元（其中：公务用车购置费0万元，公务用车运行维护费</w:t>
      </w:r>
      <w:r w:rsidR="00A40B82">
        <w:rPr>
          <w:rFonts w:ascii="仿宋_GB2312" w:eastAsia="仿宋_GB2312" w:hAnsi="黑体" w:hint="eastAsia"/>
          <w:color w:val="000000" w:themeColor="text1"/>
          <w:sz w:val="32"/>
          <w:szCs w:val="32"/>
          <w:lang w:val="uk-UA" w:eastAsia="zh-CN"/>
        </w:rPr>
        <w:t>4.75</w:t>
      </w:r>
      <w:r w:rsidRPr="00FA5222">
        <w:rPr>
          <w:rFonts w:ascii="仿宋_GB2312" w:eastAsia="仿宋_GB2312" w:hAnsi="黑体" w:hint="eastAsia"/>
          <w:color w:val="000000" w:themeColor="text1"/>
          <w:sz w:val="32"/>
          <w:szCs w:val="32"/>
        </w:rPr>
        <w:t>万元)；公务接待费</w:t>
      </w:r>
      <w:r w:rsidR="00A40B82">
        <w:rPr>
          <w:rFonts w:ascii="仿宋_GB2312" w:eastAsia="仿宋_GB2312" w:hAnsi="黑体" w:hint="eastAsia"/>
          <w:color w:val="000000" w:themeColor="text1"/>
          <w:sz w:val="32"/>
          <w:szCs w:val="32"/>
          <w:lang w:eastAsia="zh-CN"/>
        </w:rPr>
        <w:t>0.72</w:t>
      </w:r>
      <w:r w:rsidRPr="00FA5222">
        <w:rPr>
          <w:rFonts w:ascii="仿宋_GB2312" w:eastAsia="仿宋_GB2312" w:hAnsi="黑体" w:hint="eastAsia"/>
          <w:color w:val="000000" w:themeColor="text1"/>
          <w:sz w:val="32"/>
          <w:szCs w:val="32"/>
        </w:rPr>
        <w:t>万元，较202</w:t>
      </w:r>
      <w:r>
        <w:rPr>
          <w:rFonts w:ascii="仿宋_GB2312" w:eastAsia="仿宋_GB2312" w:hAnsi="黑体" w:hint="eastAsia"/>
          <w:color w:val="000000" w:themeColor="text1"/>
          <w:sz w:val="32"/>
          <w:szCs w:val="32"/>
          <w:lang w:eastAsia="zh-CN"/>
        </w:rPr>
        <w:t>1</w:t>
      </w:r>
      <w:r w:rsidRPr="00FA5222">
        <w:rPr>
          <w:rFonts w:ascii="仿宋_GB2312" w:eastAsia="仿宋_GB2312" w:hAnsi="黑体" w:hint="eastAsia"/>
          <w:color w:val="000000" w:themeColor="text1"/>
          <w:sz w:val="32"/>
          <w:szCs w:val="32"/>
        </w:rPr>
        <w:t>年“三公”经费</w:t>
      </w:r>
      <w:r w:rsidR="00A40B82">
        <w:rPr>
          <w:rFonts w:ascii="仿宋_GB2312" w:eastAsia="仿宋_GB2312" w:hAnsi="黑体" w:hint="eastAsia"/>
          <w:color w:val="000000" w:themeColor="text1"/>
          <w:sz w:val="32"/>
          <w:szCs w:val="32"/>
          <w:lang w:eastAsia="zh-CN"/>
        </w:rPr>
        <w:t>减少0.35</w:t>
      </w:r>
      <w:r w:rsidRPr="00FA5222">
        <w:rPr>
          <w:rFonts w:ascii="仿宋_GB2312" w:eastAsia="仿宋_GB2312" w:hAnsi="黑体" w:hint="eastAsia"/>
          <w:color w:val="000000" w:themeColor="text1"/>
          <w:sz w:val="32"/>
          <w:szCs w:val="32"/>
        </w:rPr>
        <w:t>万元，主要是因为因公出国（境）费与202</w:t>
      </w:r>
      <w:r>
        <w:rPr>
          <w:rFonts w:ascii="仿宋_GB2312" w:eastAsia="仿宋_GB2312" w:hAnsi="黑体" w:hint="eastAsia"/>
          <w:color w:val="000000" w:themeColor="text1"/>
          <w:sz w:val="32"/>
          <w:szCs w:val="32"/>
          <w:lang w:eastAsia="zh-CN"/>
        </w:rPr>
        <w:t>1</w:t>
      </w:r>
      <w:r w:rsidRPr="00FA5222">
        <w:rPr>
          <w:rFonts w:ascii="仿宋_GB2312" w:eastAsia="仿宋_GB2312" w:hAnsi="黑体" w:hint="eastAsia"/>
          <w:color w:val="000000" w:themeColor="text1"/>
          <w:sz w:val="32"/>
          <w:szCs w:val="32"/>
        </w:rPr>
        <w:t>年持平，无增减变化；公</w:t>
      </w:r>
      <w:r w:rsidRPr="00253DE1">
        <w:rPr>
          <w:rFonts w:ascii="仿宋_GB2312" w:eastAsia="仿宋_GB2312" w:hAnsi="黑体" w:hint="eastAsia"/>
          <w:color w:val="000000" w:themeColor="text1"/>
          <w:sz w:val="32"/>
          <w:szCs w:val="32"/>
        </w:rPr>
        <w:t>务用车购置及运维费较2021年</w:t>
      </w:r>
      <w:r w:rsidR="00A40B82">
        <w:rPr>
          <w:rFonts w:ascii="仿宋_GB2312" w:eastAsia="仿宋_GB2312" w:hAnsi="黑体" w:hint="eastAsia"/>
          <w:color w:val="000000" w:themeColor="text1"/>
          <w:sz w:val="32"/>
          <w:szCs w:val="32"/>
          <w:lang w:eastAsia="zh-CN"/>
        </w:rPr>
        <w:t>减少0.25</w:t>
      </w:r>
      <w:r w:rsidRPr="00253DE1">
        <w:rPr>
          <w:rFonts w:ascii="仿宋_GB2312" w:eastAsia="仿宋_GB2312" w:hAnsi="黑体" w:hint="eastAsia"/>
          <w:color w:val="000000" w:themeColor="text1"/>
          <w:sz w:val="32"/>
          <w:szCs w:val="32"/>
        </w:rPr>
        <w:t>万元；公务接待费</w:t>
      </w:r>
      <w:r w:rsidR="00A40B82">
        <w:rPr>
          <w:rFonts w:ascii="仿宋_GB2312" w:eastAsia="仿宋_GB2312" w:hAnsi="黑体" w:hint="eastAsia"/>
          <w:color w:val="000000" w:themeColor="text1"/>
          <w:sz w:val="32"/>
          <w:szCs w:val="32"/>
          <w:lang w:eastAsia="zh-CN"/>
        </w:rPr>
        <w:t>减少0.1</w:t>
      </w:r>
      <w:r w:rsidRPr="00253DE1">
        <w:rPr>
          <w:rFonts w:ascii="仿宋_GB2312" w:eastAsia="仿宋_GB2312" w:hAnsi="黑体" w:hint="eastAsia"/>
          <w:color w:val="000000" w:themeColor="text1"/>
          <w:sz w:val="32"/>
          <w:szCs w:val="32"/>
        </w:rPr>
        <w:t>万元，</w:t>
      </w:r>
      <w:r w:rsidR="00A40B82">
        <w:rPr>
          <w:rFonts w:ascii="仿宋_GB2312" w:eastAsia="仿宋_GB2312" w:hAnsi="黑体" w:hint="eastAsia"/>
          <w:color w:val="000000" w:themeColor="text1"/>
          <w:sz w:val="32"/>
          <w:szCs w:val="32"/>
          <w:lang w:eastAsia="zh-CN"/>
        </w:rPr>
        <w:t>减少</w:t>
      </w:r>
      <w:r w:rsidRPr="00253DE1">
        <w:rPr>
          <w:rFonts w:ascii="仿宋_GB2312" w:eastAsia="仿宋_GB2312" w:hAnsi="黑体"/>
          <w:color w:val="000000" w:themeColor="text1"/>
          <w:sz w:val="32"/>
          <w:szCs w:val="32"/>
        </w:rPr>
        <w:t>原因为</w:t>
      </w:r>
      <w:r w:rsidRPr="00253DE1">
        <w:rPr>
          <w:rFonts w:ascii="仿宋_GB2312" w:eastAsia="仿宋_GB2312" w:hAnsi="黑体" w:hint="eastAsia"/>
          <w:color w:val="000000" w:themeColor="text1"/>
          <w:sz w:val="32"/>
          <w:szCs w:val="32"/>
        </w:rPr>
        <w:t>我单位人员</w:t>
      </w:r>
      <w:r w:rsidR="00A40B82">
        <w:rPr>
          <w:rFonts w:ascii="仿宋_GB2312" w:eastAsia="仿宋_GB2312" w:hAnsi="黑体" w:hint="eastAsia"/>
          <w:color w:val="000000" w:themeColor="text1"/>
          <w:sz w:val="32"/>
          <w:szCs w:val="32"/>
          <w:lang w:eastAsia="zh-CN"/>
        </w:rPr>
        <w:t>减少</w:t>
      </w:r>
      <w:r w:rsidRPr="005B77B4">
        <w:rPr>
          <w:rFonts w:ascii="仿宋_GB2312" w:eastAsia="仿宋_GB2312" w:hAnsi="黑体" w:hint="eastAsia"/>
          <w:color w:val="000000" w:themeColor="text1"/>
          <w:sz w:val="32"/>
          <w:szCs w:val="32"/>
        </w:rPr>
        <w:t>，公务接待费按人数做预算，所以公务接待费随之</w:t>
      </w:r>
      <w:r w:rsidR="00A40B82" w:rsidRPr="005B77B4">
        <w:rPr>
          <w:rFonts w:ascii="仿宋_GB2312" w:eastAsia="仿宋_GB2312" w:hAnsi="黑体" w:hint="eastAsia"/>
          <w:color w:val="000000" w:themeColor="text1"/>
          <w:sz w:val="32"/>
          <w:szCs w:val="32"/>
        </w:rPr>
        <w:t>减少</w:t>
      </w:r>
      <w:r w:rsidRPr="005B77B4">
        <w:rPr>
          <w:rFonts w:ascii="仿宋_GB2312" w:eastAsia="仿宋_GB2312" w:hAnsi="黑体" w:hint="eastAsia"/>
          <w:color w:val="000000" w:themeColor="text1"/>
          <w:sz w:val="32"/>
          <w:szCs w:val="32"/>
        </w:rPr>
        <w:t>。</w:t>
      </w:r>
    </w:p>
    <w:p w:rsidR="00583814" w:rsidRDefault="00ED7E37" w:rsidP="005B77B4">
      <w:pPr>
        <w:widowControl w:val="0"/>
        <w:spacing w:line="584" w:lineRule="exact"/>
        <w:ind w:firstLineChars="200" w:firstLine="643"/>
        <w:jc w:val="both"/>
        <w:rPr>
          <w:rFonts w:ascii="黑体" w:eastAsia="黑体" w:hAnsi="黑体" w:cs="黑体"/>
          <w:color w:val="000000"/>
          <w:sz w:val="32"/>
          <w:lang w:eastAsia="zh-CN"/>
        </w:rPr>
      </w:pPr>
      <w:r w:rsidRPr="005B77B4">
        <w:rPr>
          <w:rFonts w:ascii="仿宋_GB2312" w:eastAsia="仿宋_GB2312" w:hAnsi="黑体"/>
          <w:b/>
          <w:color w:val="000000" w:themeColor="text1"/>
          <w:kern w:val="2"/>
          <w:sz w:val="32"/>
          <w:szCs w:val="32"/>
          <w:lang w:eastAsia="zh-CN"/>
        </w:rPr>
        <w:t>五、预算绩效信</w:t>
      </w:r>
      <w:r>
        <w:rPr>
          <w:rFonts w:ascii="黑体" w:eastAsia="黑体" w:hAnsi="黑体" w:cs="黑体"/>
          <w:color w:val="000000"/>
          <w:sz w:val="32"/>
        </w:rPr>
        <w:t>息</w:t>
      </w:r>
    </w:p>
    <w:p w:rsidR="00C54B92" w:rsidRDefault="00C54B92" w:rsidP="00C54B92">
      <w:pPr>
        <w:widowControl w:val="0"/>
        <w:spacing w:line="584" w:lineRule="exact"/>
        <w:ind w:firstLineChars="200" w:firstLine="640"/>
        <w:jc w:val="both"/>
        <w:rPr>
          <w:rFonts w:ascii="黑体" w:eastAsia="黑体" w:hAnsi="黑体" w:cs="黑体"/>
          <w:color w:val="000000"/>
          <w:sz w:val="32"/>
          <w:lang w:eastAsia="zh-CN"/>
        </w:rPr>
      </w:pPr>
    </w:p>
    <w:p w:rsidR="00C54B92" w:rsidRDefault="00C54B92" w:rsidP="00C54B92">
      <w:pPr>
        <w:widowControl w:val="0"/>
        <w:spacing w:line="584" w:lineRule="exact"/>
        <w:ind w:firstLineChars="200" w:firstLine="480"/>
        <w:jc w:val="both"/>
        <w:rPr>
          <w:lang w:eastAsia="zh-CN"/>
        </w:rPr>
        <w:sectPr w:rsidR="00C54B92">
          <w:pgSz w:w="16840" w:h="11900" w:orient="landscape"/>
          <w:pgMar w:top="1361" w:right="1020" w:bottom="1361"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1、“双创双服”公共文化活动经费绩效目标表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1.我单位预计为村街购置100块标识系统，预计群众收益人次达到8万人次，从而推进基层综合性文化服务中心的建设。</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标识系统数量</w:t>
            </w:r>
          </w:p>
        </w:tc>
        <w:tc>
          <w:tcPr>
            <w:tcW w:w="2835" w:type="dxa"/>
            <w:vAlign w:val="center"/>
          </w:tcPr>
          <w:p w:rsidR="00583814" w:rsidRDefault="00ED7E37">
            <w:pPr>
              <w:pStyle w:val="2"/>
            </w:pPr>
            <w:r>
              <w:t>购置标识系统数量</w:t>
            </w:r>
          </w:p>
        </w:tc>
        <w:tc>
          <w:tcPr>
            <w:tcW w:w="2551" w:type="dxa"/>
            <w:vAlign w:val="center"/>
          </w:tcPr>
          <w:p w:rsidR="00583814" w:rsidRDefault="00ED7E37">
            <w:pPr>
              <w:pStyle w:val="2"/>
            </w:pPr>
            <w:r>
              <w:t>≥100块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群众受益数量</w:t>
            </w:r>
          </w:p>
        </w:tc>
        <w:tc>
          <w:tcPr>
            <w:tcW w:w="2835" w:type="dxa"/>
            <w:vAlign w:val="center"/>
          </w:tcPr>
          <w:p w:rsidR="00583814" w:rsidRDefault="00ED7E37">
            <w:pPr>
              <w:pStyle w:val="2"/>
            </w:pPr>
            <w:r>
              <w:t>群众受益人次</w:t>
            </w:r>
          </w:p>
        </w:tc>
        <w:tc>
          <w:tcPr>
            <w:tcW w:w="2551" w:type="dxa"/>
            <w:vAlign w:val="center"/>
          </w:tcPr>
          <w:p w:rsidR="00583814" w:rsidRDefault="00ED7E37">
            <w:pPr>
              <w:pStyle w:val="2"/>
            </w:pPr>
            <w:r>
              <w:t>≥8万人次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印刷质量合格率</w:t>
            </w:r>
          </w:p>
        </w:tc>
        <w:tc>
          <w:tcPr>
            <w:tcW w:w="2835" w:type="dxa"/>
            <w:vAlign w:val="center"/>
          </w:tcPr>
          <w:p w:rsidR="00583814" w:rsidRDefault="00ED7E37">
            <w:pPr>
              <w:pStyle w:val="2"/>
            </w:pPr>
            <w:r>
              <w:t>印刷质量合格的数量占印刷总数量的比率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完成时限</w:t>
            </w:r>
          </w:p>
        </w:tc>
        <w:tc>
          <w:tcPr>
            <w:tcW w:w="2835" w:type="dxa"/>
            <w:vAlign w:val="center"/>
          </w:tcPr>
          <w:p w:rsidR="00583814" w:rsidRDefault="00ED7E37">
            <w:pPr>
              <w:pStyle w:val="2"/>
            </w:pPr>
            <w:r>
              <w:t>完成时限</w:t>
            </w: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≤5万元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阅报栏、标识系统使用年限</w:t>
            </w:r>
          </w:p>
        </w:tc>
        <w:tc>
          <w:tcPr>
            <w:tcW w:w="2835" w:type="dxa"/>
            <w:vAlign w:val="center"/>
          </w:tcPr>
          <w:p w:rsidR="00583814" w:rsidRDefault="00ED7E37">
            <w:pPr>
              <w:pStyle w:val="2"/>
            </w:pPr>
            <w:r>
              <w:t>阅报栏、标识系统使用年限</w:t>
            </w:r>
          </w:p>
        </w:tc>
        <w:tc>
          <w:tcPr>
            <w:tcW w:w="2551" w:type="dxa"/>
            <w:vAlign w:val="center"/>
          </w:tcPr>
          <w:p w:rsidR="00583814" w:rsidRDefault="00ED7E37">
            <w:pPr>
              <w:pStyle w:val="2"/>
            </w:pPr>
            <w:r>
              <w:t>≥3年</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使用人员满意度</w:t>
            </w:r>
          </w:p>
        </w:tc>
        <w:tc>
          <w:tcPr>
            <w:tcW w:w="2835" w:type="dxa"/>
            <w:vAlign w:val="center"/>
          </w:tcPr>
          <w:p w:rsidR="00583814" w:rsidRDefault="00ED7E37">
            <w:pPr>
              <w:pStyle w:val="2"/>
            </w:pPr>
            <w:r>
              <w:t>调查中使用人员满意和较满意的数量占调查总人数的比率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村街满意度</w:t>
            </w:r>
          </w:p>
        </w:tc>
        <w:tc>
          <w:tcPr>
            <w:tcW w:w="2835" w:type="dxa"/>
            <w:vAlign w:val="center"/>
          </w:tcPr>
          <w:p w:rsidR="00583814" w:rsidRDefault="00ED7E37">
            <w:pPr>
              <w:pStyle w:val="2"/>
            </w:pPr>
            <w:r>
              <w:t>调查中村街对文化设施建设和服务满意度</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2、非物质文化遗产保护专项资金绩效目标表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1.通过录制非遗视频资料，记录和保存非遗文化精髓;通过组织非遗项目开展8场“非遗进校园”活动，提高学生群体对非遗的认知。</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开展“非遗进校园”活动场次</w:t>
            </w:r>
          </w:p>
        </w:tc>
        <w:tc>
          <w:tcPr>
            <w:tcW w:w="2835" w:type="dxa"/>
            <w:vAlign w:val="center"/>
          </w:tcPr>
          <w:p w:rsidR="00583814" w:rsidRDefault="00ED7E37">
            <w:pPr>
              <w:pStyle w:val="2"/>
            </w:pPr>
            <w:r>
              <w:t>组织包括展览展示和传习体验等方式的“非遗进校园”活动的场次</w:t>
            </w:r>
          </w:p>
        </w:tc>
        <w:tc>
          <w:tcPr>
            <w:tcW w:w="2551" w:type="dxa"/>
            <w:vAlign w:val="center"/>
          </w:tcPr>
          <w:p w:rsidR="00583814" w:rsidRDefault="00ED7E37">
            <w:pPr>
              <w:pStyle w:val="2"/>
            </w:pPr>
            <w:r>
              <w:t>≥8场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参加“非遗进校园”活动的非遗项目数量</w:t>
            </w:r>
          </w:p>
        </w:tc>
        <w:tc>
          <w:tcPr>
            <w:tcW w:w="2835" w:type="dxa"/>
            <w:vAlign w:val="center"/>
          </w:tcPr>
          <w:p w:rsidR="00583814" w:rsidRDefault="00ED7E37">
            <w:pPr>
              <w:pStyle w:val="2"/>
            </w:pPr>
            <w:r>
              <w:t>开展非遗进校园活动时,参加活动的非遗项目数量</w:t>
            </w:r>
          </w:p>
        </w:tc>
        <w:tc>
          <w:tcPr>
            <w:tcW w:w="2551" w:type="dxa"/>
            <w:vAlign w:val="center"/>
          </w:tcPr>
          <w:p w:rsidR="00583814" w:rsidRDefault="00ED7E37">
            <w:pPr>
              <w:pStyle w:val="2"/>
            </w:pPr>
            <w:r>
              <w:t>≥2个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录制非遗视频资料合理率</w:t>
            </w:r>
          </w:p>
        </w:tc>
        <w:tc>
          <w:tcPr>
            <w:tcW w:w="2835" w:type="dxa"/>
            <w:vAlign w:val="center"/>
          </w:tcPr>
          <w:p w:rsidR="00583814" w:rsidRDefault="00ED7E37">
            <w:pPr>
              <w:pStyle w:val="2"/>
            </w:pPr>
            <w:r>
              <w:t>增加视频资料的录制合格数量占总数量的比率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非遗进校园开展活动完成时效</w:t>
            </w:r>
          </w:p>
        </w:tc>
        <w:tc>
          <w:tcPr>
            <w:tcW w:w="2835" w:type="dxa"/>
            <w:vAlign w:val="center"/>
          </w:tcPr>
          <w:p w:rsidR="00583814" w:rsidRDefault="00ED7E37">
            <w:pPr>
              <w:pStyle w:val="2"/>
            </w:pPr>
            <w:r>
              <w:t>非遗进校园开展活动完成时效</w:t>
            </w:r>
          </w:p>
        </w:tc>
        <w:tc>
          <w:tcPr>
            <w:tcW w:w="2551" w:type="dxa"/>
            <w:vAlign w:val="center"/>
          </w:tcPr>
          <w:p w:rsidR="00583814" w:rsidRDefault="00ED7E37">
            <w:pPr>
              <w:pStyle w:val="2"/>
            </w:pPr>
            <w:r>
              <w:t>≤8月份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视频资料录制开展活动完成时效</w:t>
            </w:r>
          </w:p>
        </w:tc>
        <w:tc>
          <w:tcPr>
            <w:tcW w:w="2835" w:type="dxa"/>
            <w:vAlign w:val="center"/>
          </w:tcPr>
          <w:p w:rsidR="00583814" w:rsidRDefault="00ED7E37">
            <w:pPr>
              <w:pStyle w:val="2"/>
            </w:pPr>
            <w:r>
              <w:t>视频资料录制开展活动完成时效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≤5万</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师生对非遗的认知度</w:t>
            </w:r>
          </w:p>
        </w:tc>
        <w:tc>
          <w:tcPr>
            <w:tcW w:w="2835" w:type="dxa"/>
            <w:vAlign w:val="center"/>
          </w:tcPr>
          <w:p w:rsidR="00583814" w:rsidRDefault="00ED7E37">
            <w:pPr>
              <w:pStyle w:val="2"/>
            </w:pPr>
            <w:r>
              <w:t>经过非遗进校园活动，认识非遗项目的人数占调查总人数的比率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记录和保存非遗文化精髓</w:t>
            </w:r>
          </w:p>
        </w:tc>
        <w:tc>
          <w:tcPr>
            <w:tcW w:w="2835" w:type="dxa"/>
            <w:vAlign w:val="center"/>
          </w:tcPr>
          <w:p w:rsidR="00583814" w:rsidRDefault="00ED7E37">
            <w:pPr>
              <w:pStyle w:val="2"/>
            </w:pPr>
            <w:r>
              <w:t>记录和保存非遗文化年限</w:t>
            </w:r>
          </w:p>
        </w:tc>
        <w:tc>
          <w:tcPr>
            <w:tcW w:w="2551" w:type="dxa"/>
            <w:vAlign w:val="center"/>
          </w:tcPr>
          <w:p w:rsidR="00583814" w:rsidRDefault="00ED7E37">
            <w:pPr>
              <w:pStyle w:val="2"/>
            </w:pPr>
            <w:r>
              <w:t>永久</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非遗传承人群（服装道具发放对象）满意率</w:t>
            </w:r>
          </w:p>
        </w:tc>
        <w:tc>
          <w:tcPr>
            <w:tcW w:w="2835" w:type="dxa"/>
            <w:vAlign w:val="center"/>
          </w:tcPr>
          <w:p w:rsidR="00583814" w:rsidRDefault="00ED7E37">
            <w:pPr>
              <w:pStyle w:val="2"/>
            </w:pPr>
            <w:r>
              <w:t>调查中，满意和较满意的人数占调查总人数的比率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3、公共文化服务体系建设县级配套资金(农村文化建设项目)绩效目标表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1.我单位通过为4个村街建设4个文体广场，同时为这4个村街配置4套健身路径器材；安排送文艺下乡演出活动40场；为25个村街购置乐器等文化活动器材。</w:t>
            </w:r>
          </w:p>
          <w:p w:rsidR="00583814" w:rsidRDefault="00ED7E37">
            <w:pPr>
              <w:pStyle w:val="2"/>
            </w:pPr>
            <w:r>
              <w:t>2.通过完善基础设施，保障文化体育活动开展，丰富文化供给，保障基本权益。提升公共文化服务水平；增加人民群众满意度。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文体广场建设数量</w:t>
            </w:r>
          </w:p>
        </w:tc>
        <w:tc>
          <w:tcPr>
            <w:tcW w:w="2835" w:type="dxa"/>
            <w:vAlign w:val="center"/>
          </w:tcPr>
          <w:p w:rsidR="00583814" w:rsidRDefault="00ED7E37">
            <w:pPr>
              <w:pStyle w:val="2"/>
            </w:pPr>
            <w:r>
              <w:t xml:space="preserve"> 文体广场建设的数量</w:t>
            </w:r>
          </w:p>
        </w:tc>
        <w:tc>
          <w:tcPr>
            <w:tcW w:w="2551" w:type="dxa"/>
            <w:vAlign w:val="center"/>
          </w:tcPr>
          <w:p w:rsidR="00583814" w:rsidRDefault="00ED7E37">
            <w:pPr>
              <w:pStyle w:val="2"/>
            </w:pPr>
            <w:r>
              <w:t>≥4个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体育器材购置数量</w:t>
            </w:r>
          </w:p>
        </w:tc>
        <w:tc>
          <w:tcPr>
            <w:tcW w:w="2835" w:type="dxa"/>
            <w:vAlign w:val="center"/>
          </w:tcPr>
          <w:p w:rsidR="00583814" w:rsidRDefault="00ED7E37">
            <w:pPr>
              <w:pStyle w:val="2"/>
            </w:pPr>
            <w:r>
              <w:t xml:space="preserve"> 体育器材购置数量</w:t>
            </w:r>
          </w:p>
        </w:tc>
        <w:tc>
          <w:tcPr>
            <w:tcW w:w="2551" w:type="dxa"/>
            <w:vAlign w:val="center"/>
          </w:tcPr>
          <w:p w:rsidR="00583814" w:rsidRDefault="00ED7E37">
            <w:pPr>
              <w:pStyle w:val="2"/>
            </w:pPr>
            <w:r>
              <w:t>≥4套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文化乐器购置数量</w:t>
            </w:r>
          </w:p>
        </w:tc>
        <w:tc>
          <w:tcPr>
            <w:tcW w:w="2835" w:type="dxa"/>
            <w:vAlign w:val="center"/>
          </w:tcPr>
          <w:p w:rsidR="00583814" w:rsidRDefault="00ED7E37">
            <w:pPr>
              <w:pStyle w:val="2"/>
            </w:pPr>
            <w:r>
              <w:t xml:space="preserve"> 文化乐器购置数量</w:t>
            </w:r>
          </w:p>
        </w:tc>
        <w:tc>
          <w:tcPr>
            <w:tcW w:w="2551" w:type="dxa"/>
            <w:vAlign w:val="center"/>
          </w:tcPr>
          <w:p w:rsidR="00583814" w:rsidRDefault="00ED7E37">
            <w:pPr>
              <w:pStyle w:val="2"/>
            </w:pPr>
            <w:r>
              <w:t>≥25套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送文艺下乡演出场次</w:t>
            </w:r>
          </w:p>
        </w:tc>
        <w:tc>
          <w:tcPr>
            <w:tcW w:w="2835" w:type="dxa"/>
            <w:vAlign w:val="center"/>
          </w:tcPr>
          <w:p w:rsidR="00583814" w:rsidRDefault="00ED7E37">
            <w:pPr>
              <w:pStyle w:val="2"/>
            </w:pPr>
            <w:r>
              <w:t xml:space="preserve"> 送文艺下乡演出场次</w:t>
            </w:r>
          </w:p>
        </w:tc>
        <w:tc>
          <w:tcPr>
            <w:tcW w:w="2551" w:type="dxa"/>
            <w:vAlign w:val="center"/>
          </w:tcPr>
          <w:p w:rsidR="00583814" w:rsidRDefault="00ED7E37">
            <w:pPr>
              <w:pStyle w:val="2"/>
            </w:pPr>
            <w:r>
              <w:t>≥40场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 xml:space="preserve"> 建设、购置、服务质量合格率</w:t>
            </w:r>
          </w:p>
        </w:tc>
        <w:tc>
          <w:tcPr>
            <w:tcW w:w="2835" w:type="dxa"/>
            <w:vAlign w:val="center"/>
          </w:tcPr>
          <w:p w:rsidR="00583814" w:rsidRDefault="00ED7E37">
            <w:pPr>
              <w:pStyle w:val="2"/>
            </w:pPr>
            <w:r>
              <w:t xml:space="preserve"> 建设广场及购置的文体器材、演出合格的数量占所有购置数量的比率</w:t>
            </w:r>
          </w:p>
        </w:tc>
        <w:tc>
          <w:tcPr>
            <w:tcW w:w="2551" w:type="dxa"/>
            <w:vAlign w:val="center"/>
          </w:tcPr>
          <w:p w:rsidR="00583814" w:rsidRDefault="00ED7E37">
            <w:pPr>
              <w:pStyle w:val="2"/>
            </w:pPr>
            <w:r>
              <w:t>100 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 xml:space="preserve"> 完成时效性</w:t>
            </w:r>
          </w:p>
        </w:tc>
        <w:tc>
          <w:tcPr>
            <w:tcW w:w="2835" w:type="dxa"/>
            <w:vAlign w:val="center"/>
          </w:tcPr>
          <w:p w:rsidR="00583814" w:rsidRDefault="00ED7E37">
            <w:pPr>
              <w:pStyle w:val="2"/>
            </w:pPr>
            <w:r>
              <w:t xml:space="preserve"> 规定时间项目完成率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 xml:space="preserve"> 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≤107.24万元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 xml:space="preserve"> 文化设施覆盖人群</w:t>
            </w:r>
          </w:p>
        </w:tc>
        <w:tc>
          <w:tcPr>
            <w:tcW w:w="2835" w:type="dxa"/>
            <w:vAlign w:val="center"/>
          </w:tcPr>
          <w:p w:rsidR="00583814" w:rsidRDefault="00ED7E37">
            <w:pPr>
              <w:pStyle w:val="2"/>
            </w:pPr>
            <w:r>
              <w:t xml:space="preserve"> 使用文化设施人数</w:t>
            </w:r>
          </w:p>
        </w:tc>
        <w:tc>
          <w:tcPr>
            <w:tcW w:w="2551" w:type="dxa"/>
            <w:vAlign w:val="center"/>
          </w:tcPr>
          <w:p w:rsidR="00583814" w:rsidRDefault="00ED7E37">
            <w:pPr>
              <w:pStyle w:val="2"/>
            </w:pPr>
            <w:r>
              <w:t>≥4000人次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 xml:space="preserve"> 收益观众满意度</w:t>
            </w:r>
          </w:p>
        </w:tc>
        <w:tc>
          <w:tcPr>
            <w:tcW w:w="2835" w:type="dxa"/>
            <w:vAlign w:val="center"/>
          </w:tcPr>
          <w:p w:rsidR="00583814" w:rsidRDefault="00ED7E37">
            <w:pPr>
              <w:pStyle w:val="2"/>
            </w:pPr>
            <w:r>
              <w:t xml:space="preserve"> 调查中满意和较满意的人数占调查总人数的比例</w:t>
            </w:r>
          </w:p>
        </w:tc>
        <w:tc>
          <w:tcPr>
            <w:tcW w:w="2551" w:type="dxa"/>
            <w:vAlign w:val="center"/>
          </w:tcPr>
          <w:p w:rsidR="00583814" w:rsidRDefault="00ED7E37">
            <w:pPr>
              <w:pStyle w:val="2"/>
            </w:pPr>
            <w:r>
              <w:t>≥90百分比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 xml:space="preserve"> 村街满意度</w:t>
            </w:r>
          </w:p>
        </w:tc>
        <w:tc>
          <w:tcPr>
            <w:tcW w:w="2835" w:type="dxa"/>
            <w:vAlign w:val="center"/>
          </w:tcPr>
          <w:p w:rsidR="00583814" w:rsidRDefault="00ED7E37">
            <w:pPr>
              <w:pStyle w:val="2"/>
            </w:pPr>
            <w:r>
              <w:t xml:space="preserve"> 调查中村街对文化设施建设和服务满意度</w:t>
            </w:r>
          </w:p>
        </w:tc>
        <w:tc>
          <w:tcPr>
            <w:tcW w:w="2551" w:type="dxa"/>
            <w:vAlign w:val="center"/>
          </w:tcPr>
          <w:p w:rsidR="00583814" w:rsidRDefault="00ED7E37">
            <w:pPr>
              <w:pStyle w:val="2"/>
            </w:pPr>
            <w:r>
              <w:t>≥90百分比</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4、关于提前下达2021年省级“三馆一站”免费开放补助资金的通知(冀财教[2020]186号) (文化馆)绩效目标表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1.通过举办基层交流辅导，为群众搭建平台，丰富群众文化生活，构建社会和谐环境，完善公共文化服务，弘扬传统文化，传播社会主义核心价值观，提升群众对政府服务满意度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在节庆日举办活动</w:t>
            </w:r>
          </w:p>
        </w:tc>
        <w:tc>
          <w:tcPr>
            <w:tcW w:w="2835" w:type="dxa"/>
            <w:vAlign w:val="center"/>
          </w:tcPr>
          <w:p w:rsidR="00583814" w:rsidRDefault="00ED7E37">
            <w:pPr>
              <w:pStyle w:val="2"/>
            </w:pPr>
            <w:r>
              <w:t>活动数量</w:t>
            </w:r>
          </w:p>
        </w:tc>
        <w:tc>
          <w:tcPr>
            <w:tcW w:w="2551" w:type="dxa"/>
            <w:vAlign w:val="center"/>
          </w:tcPr>
          <w:p w:rsidR="00583814" w:rsidRDefault="00ED7E37">
            <w:pPr>
              <w:pStyle w:val="2"/>
            </w:pPr>
            <w:r>
              <w:t>≥8场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节目合格率</w:t>
            </w:r>
          </w:p>
        </w:tc>
        <w:tc>
          <w:tcPr>
            <w:tcW w:w="2835" w:type="dxa"/>
            <w:vAlign w:val="center"/>
          </w:tcPr>
          <w:p w:rsidR="00583814" w:rsidRDefault="00ED7E37">
            <w:pPr>
              <w:pStyle w:val="2"/>
            </w:pPr>
            <w:r>
              <w:t>演出节目合格数量与总量比率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完成时效性</w:t>
            </w:r>
          </w:p>
        </w:tc>
        <w:tc>
          <w:tcPr>
            <w:tcW w:w="2835" w:type="dxa"/>
            <w:vAlign w:val="center"/>
          </w:tcPr>
          <w:p w:rsidR="00583814" w:rsidRDefault="00ED7E37">
            <w:pPr>
              <w:pStyle w:val="2"/>
            </w:pPr>
            <w:r>
              <w:t>规定时间项目完成时效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基层交流场均成本控制</w:t>
            </w:r>
          </w:p>
        </w:tc>
        <w:tc>
          <w:tcPr>
            <w:tcW w:w="2835" w:type="dxa"/>
            <w:vAlign w:val="center"/>
          </w:tcPr>
          <w:p w:rsidR="00583814" w:rsidRDefault="00ED7E37">
            <w:pPr>
              <w:pStyle w:val="2"/>
            </w:pPr>
            <w:r>
              <w:t>基层交流场均成本控制</w:t>
            </w:r>
          </w:p>
        </w:tc>
        <w:tc>
          <w:tcPr>
            <w:tcW w:w="2551" w:type="dxa"/>
            <w:vAlign w:val="center"/>
          </w:tcPr>
          <w:p w:rsidR="00583814" w:rsidRDefault="00ED7E37">
            <w:pPr>
              <w:pStyle w:val="2"/>
            </w:pPr>
            <w:r>
              <w:t>≤0.25万元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免费开放服务水平平稳提升</w:t>
            </w:r>
          </w:p>
        </w:tc>
        <w:tc>
          <w:tcPr>
            <w:tcW w:w="2835" w:type="dxa"/>
            <w:vAlign w:val="center"/>
          </w:tcPr>
          <w:p w:rsidR="00583814" w:rsidRDefault="00ED7E37">
            <w:pPr>
              <w:pStyle w:val="2"/>
            </w:pPr>
            <w:r>
              <w:t>免费开放服务水平平稳提升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培训人群满意度</w:t>
            </w:r>
          </w:p>
        </w:tc>
        <w:tc>
          <w:tcPr>
            <w:tcW w:w="2835" w:type="dxa"/>
            <w:vAlign w:val="center"/>
          </w:tcPr>
          <w:p w:rsidR="00583814" w:rsidRDefault="00ED7E37">
            <w:pPr>
              <w:pStyle w:val="2"/>
            </w:pPr>
            <w:r>
              <w:t>调查参与人群满意人数占总调查人数的比率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5、关于提前下达2021年中央补助地方公共文化服务体系建设专项资金预算的通知(冀财教[2020]151号）（农村文化建设项目）绩效目标表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1.我单位通过安排送文艺下乡演出活动60场；完善基础设施，保障文化活动开展，丰富文化供给，保障基本权益。提升公共文化服务水平；增加人民群众满意度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送文艺下乡演出场次</w:t>
            </w:r>
          </w:p>
        </w:tc>
        <w:tc>
          <w:tcPr>
            <w:tcW w:w="2835" w:type="dxa"/>
            <w:vAlign w:val="center"/>
          </w:tcPr>
          <w:p w:rsidR="00583814" w:rsidRDefault="00ED7E37">
            <w:pPr>
              <w:pStyle w:val="2"/>
            </w:pPr>
            <w:r>
              <w:t>送文艺下乡演出的场次</w:t>
            </w:r>
          </w:p>
        </w:tc>
        <w:tc>
          <w:tcPr>
            <w:tcW w:w="2551" w:type="dxa"/>
            <w:vAlign w:val="center"/>
          </w:tcPr>
          <w:p w:rsidR="00583814" w:rsidRDefault="00ED7E37">
            <w:pPr>
              <w:pStyle w:val="2"/>
            </w:pPr>
            <w:r>
              <w:t>≥60场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演出合格的数量占所有演出的比率</w:t>
            </w:r>
          </w:p>
        </w:tc>
        <w:tc>
          <w:tcPr>
            <w:tcW w:w="2835" w:type="dxa"/>
            <w:vAlign w:val="center"/>
          </w:tcPr>
          <w:p w:rsidR="00583814" w:rsidRDefault="00ED7E37">
            <w:pPr>
              <w:pStyle w:val="2"/>
            </w:pPr>
            <w:r>
              <w:t>演出合格的数量占所有演出的比率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送文艺下乡等项目演出完成时效</w:t>
            </w:r>
          </w:p>
        </w:tc>
        <w:tc>
          <w:tcPr>
            <w:tcW w:w="2835" w:type="dxa"/>
            <w:vAlign w:val="center"/>
          </w:tcPr>
          <w:p w:rsidR="00583814" w:rsidRDefault="00ED7E37">
            <w:pPr>
              <w:pStyle w:val="2"/>
            </w:pPr>
            <w:r>
              <w:t>送文艺下乡等项目演出完成时效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≤46.17万元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文化设施覆盖人群</w:t>
            </w:r>
          </w:p>
        </w:tc>
        <w:tc>
          <w:tcPr>
            <w:tcW w:w="2835" w:type="dxa"/>
            <w:vAlign w:val="center"/>
          </w:tcPr>
          <w:p w:rsidR="00583814" w:rsidRDefault="00ED7E37">
            <w:pPr>
              <w:pStyle w:val="2"/>
            </w:pPr>
            <w:r>
              <w:t>使用文化设施人数，提升公共文化服务水平；增加人民群众满意度</w:t>
            </w:r>
          </w:p>
        </w:tc>
        <w:tc>
          <w:tcPr>
            <w:tcW w:w="2551" w:type="dxa"/>
            <w:vAlign w:val="center"/>
          </w:tcPr>
          <w:p w:rsidR="00583814" w:rsidRDefault="00ED7E37">
            <w:pPr>
              <w:pStyle w:val="2"/>
            </w:pPr>
            <w:r>
              <w:t>≥4000人次</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观众满意度</w:t>
            </w:r>
          </w:p>
        </w:tc>
        <w:tc>
          <w:tcPr>
            <w:tcW w:w="2835" w:type="dxa"/>
            <w:vAlign w:val="center"/>
          </w:tcPr>
          <w:p w:rsidR="00583814" w:rsidRDefault="00ED7E37">
            <w:pPr>
              <w:pStyle w:val="2"/>
            </w:pPr>
            <w:r>
              <w:t>调查中满意和较满意的人数占调查总人数的比例</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6、关于提前下达2021年中央补助地方美术馆 公共图书馆 文化馆（站）免费开放补助资金预算的通知(冀财教[2020]142号)绩效目标表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1.文化馆通过出版《益津关》，搜集整理传播群众文学及公共文化服务成果。</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出版刊物</w:t>
            </w:r>
          </w:p>
        </w:tc>
        <w:tc>
          <w:tcPr>
            <w:tcW w:w="2835" w:type="dxa"/>
            <w:vAlign w:val="center"/>
          </w:tcPr>
          <w:p w:rsidR="00583814" w:rsidRDefault="00ED7E37">
            <w:pPr>
              <w:pStyle w:val="2"/>
            </w:pPr>
            <w:r>
              <w:t>刊物数量</w:t>
            </w:r>
          </w:p>
        </w:tc>
        <w:tc>
          <w:tcPr>
            <w:tcW w:w="2551" w:type="dxa"/>
            <w:vAlign w:val="center"/>
          </w:tcPr>
          <w:p w:rsidR="00583814" w:rsidRDefault="00ED7E37">
            <w:pPr>
              <w:pStyle w:val="2"/>
            </w:pPr>
            <w:r>
              <w:t>≤500册</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刊物合格率</w:t>
            </w:r>
          </w:p>
        </w:tc>
        <w:tc>
          <w:tcPr>
            <w:tcW w:w="2835" w:type="dxa"/>
            <w:vAlign w:val="center"/>
          </w:tcPr>
          <w:p w:rsidR="00583814" w:rsidRDefault="00ED7E37">
            <w:pPr>
              <w:pStyle w:val="2"/>
            </w:pPr>
            <w:r>
              <w:t>出版合格数量与总量比率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出版刊物等完成时效性</w:t>
            </w:r>
          </w:p>
        </w:tc>
        <w:tc>
          <w:tcPr>
            <w:tcW w:w="2835" w:type="dxa"/>
            <w:vAlign w:val="center"/>
          </w:tcPr>
          <w:p w:rsidR="00583814" w:rsidRDefault="00ED7E37">
            <w:pPr>
              <w:pStyle w:val="2"/>
            </w:pPr>
            <w:r>
              <w:t>出版刊物等完成时效性</w:t>
            </w:r>
          </w:p>
        </w:tc>
        <w:tc>
          <w:tcPr>
            <w:tcW w:w="2551" w:type="dxa"/>
            <w:vAlign w:val="center"/>
          </w:tcPr>
          <w:p w:rsidR="00583814" w:rsidRDefault="00ED7E37">
            <w:pPr>
              <w:pStyle w:val="2"/>
            </w:pPr>
            <w:r>
              <w:t>≤9月份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总成本</w:t>
            </w:r>
          </w:p>
        </w:tc>
        <w:tc>
          <w:tcPr>
            <w:tcW w:w="2835" w:type="dxa"/>
            <w:vAlign w:val="center"/>
          </w:tcPr>
          <w:p w:rsidR="00583814" w:rsidRDefault="00ED7E37">
            <w:pPr>
              <w:pStyle w:val="2"/>
            </w:pPr>
            <w:r>
              <w:t>总成本</w:t>
            </w:r>
          </w:p>
        </w:tc>
        <w:tc>
          <w:tcPr>
            <w:tcW w:w="2551" w:type="dxa"/>
            <w:vAlign w:val="center"/>
          </w:tcPr>
          <w:p w:rsidR="00583814" w:rsidRDefault="00ED7E37">
            <w:pPr>
              <w:pStyle w:val="2"/>
            </w:pPr>
            <w:r>
              <w:t>≤1万元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免费开放服务水平提升</w:t>
            </w:r>
          </w:p>
        </w:tc>
        <w:tc>
          <w:tcPr>
            <w:tcW w:w="2835" w:type="dxa"/>
            <w:vAlign w:val="center"/>
          </w:tcPr>
          <w:p w:rsidR="00583814" w:rsidRDefault="00ED7E37">
            <w:pPr>
              <w:pStyle w:val="2"/>
            </w:pPr>
            <w:r>
              <w:t>免费开放服务水平提升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服务对象满意度</w:t>
            </w:r>
          </w:p>
        </w:tc>
        <w:tc>
          <w:tcPr>
            <w:tcW w:w="2835" w:type="dxa"/>
            <w:vAlign w:val="center"/>
          </w:tcPr>
          <w:p w:rsidR="00583814" w:rsidRDefault="00ED7E37">
            <w:pPr>
              <w:pStyle w:val="2"/>
            </w:pPr>
            <w:r>
              <w:t>服务对象满意度</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7、关于提前下达2022年省级“三馆一站”免费开放补助资金的通知  (冀财教[2021]155号)  (图书馆)绩效目标表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1.通过维修维护馆内相关设施，完善公共文化服务体系，实现广覆盖、保基本、促公平，提高公共文化服务效能，创建国家一流图书馆，提高群众满意度。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图书馆免费开放天数</w:t>
            </w:r>
          </w:p>
        </w:tc>
        <w:tc>
          <w:tcPr>
            <w:tcW w:w="2835" w:type="dxa"/>
            <w:vAlign w:val="center"/>
          </w:tcPr>
          <w:p w:rsidR="00583814" w:rsidRDefault="00ED7E37">
            <w:pPr>
              <w:pStyle w:val="2"/>
            </w:pPr>
            <w:r>
              <w:t>全年开放天数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接待人次</w:t>
            </w:r>
          </w:p>
        </w:tc>
        <w:tc>
          <w:tcPr>
            <w:tcW w:w="2835" w:type="dxa"/>
            <w:vAlign w:val="center"/>
          </w:tcPr>
          <w:p w:rsidR="00583814" w:rsidRDefault="00ED7E37">
            <w:pPr>
              <w:pStyle w:val="2"/>
            </w:pPr>
            <w:r>
              <w:t>图书馆每年接待的人次</w:t>
            </w:r>
          </w:p>
        </w:tc>
        <w:tc>
          <w:tcPr>
            <w:tcW w:w="2551" w:type="dxa"/>
            <w:vAlign w:val="center"/>
          </w:tcPr>
          <w:p w:rsidR="00583814" w:rsidRDefault="00ED7E37">
            <w:pPr>
              <w:pStyle w:val="2"/>
            </w:pPr>
            <w:r>
              <w:t>≥150000人</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维修维护质量合格率</w:t>
            </w:r>
          </w:p>
        </w:tc>
        <w:tc>
          <w:tcPr>
            <w:tcW w:w="2835" w:type="dxa"/>
            <w:vAlign w:val="center"/>
          </w:tcPr>
          <w:p w:rsidR="00583814" w:rsidRDefault="00ED7E37">
            <w:pPr>
              <w:pStyle w:val="2"/>
            </w:pPr>
            <w:r>
              <w:t>合格的维修维护工作占全部工作的比率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各项任务完成的及时率</w:t>
            </w:r>
          </w:p>
        </w:tc>
        <w:tc>
          <w:tcPr>
            <w:tcW w:w="2835" w:type="dxa"/>
            <w:vAlign w:val="center"/>
          </w:tcPr>
          <w:p w:rsidR="00583814" w:rsidRDefault="00ED7E37">
            <w:pPr>
              <w:pStyle w:val="2"/>
            </w:pPr>
            <w:r>
              <w:t>各项任务完成的及时率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≤2万元</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免费开放服务水平稳步提升</w:t>
            </w:r>
          </w:p>
        </w:tc>
        <w:tc>
          <w:tcPr>
            <w:tcW w:w="2835" w:type="dxa"/>
            <w:vAlign w:val="center"/>
          </w:tcPr>
          <w:p w:rsidR="00583814" w:rsidRDefault="00ED7E37">
            <w:pPr>
              <w:pStyle w:val="2"/>
            </w:pPr>
            <w:r>
              <w:t>免费开放服务水平稳步提升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免费开放图书馆正常运转</w:t>
            </w:r>
          </w:p>
        </w:tc>
        <w:tc>
          <w:tcPr>
            <w:tcW w:w="2835" w:type="dxa"/>
            <w:vAlign w:val="center"/>
          </w:tcPr>
          <w:p w:rsidR="00583814" w:rsidRDefault="00ED7E37">
            <w:pPr>
              <w:pStyle w:val="2"/>
            </w:pPr>
            <w:r>
              <w:t>免费开放图书馆正常运转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读者满意度</w:t>
            </w:r>
          </w:p>
        </w:tc>
        <w:tc>
          <w:tcPr>
            <w:tcW w:w="2835" w:type="dxa"/>
            <w:vAlign w:val="center"/>
          </w:tcPr>
          <w:p w:rsidR="00583814" w:rsidRDefault="00ED7E37">
            <w:pPr>
              <w:pStyle w:val="2"/>
            </w:pPr>
            <w:r>
              <w:t>调查中满意和较满意的人数占总人数比率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工作计划标准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8、关于提前下达2022年省级“三馆一站”免费开放补助资金的通知  (冀财教[2021]155号)  (文化馆)绩效目标表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1.通过举办基层交流辅导，为群众搭建平台，丰富群众文化生活，构建社会和谐环境，完善公共文化服务，弘扬传统文化，传播社会主义核心价值观，提升群众对政府服务满意度。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组织举办群众文化活动数量</w:t>
            </w:r>
          </w:p>
        </w:tc>
        <w:tc>
          <w:tcPr>
            <w:tcW w:w="2835" w:type="dxa"/>
            <w:vAlign w:val="center"/>
          </w:tcPr>
          <w:p w:rsidR="00583814" w:rsidRDefault="00ED7E37">
            <w:pPr>
              <w:pStyle w:val="2"/>
            </w:pPr>
            <w:r>
              <w:t>组织举办群众文化活动数量</w:t>
            </w:r>
          </w:p>
        </w:tc>
        <w:tc>
          <w:tcPr>
            <w:tcW w:w="2551" w:type="dxa"/>
            <w:vAlign w:val="center"/>
          </w:tcPr>
          <w:p w:rsidR="00583814" w:rsidRDefault="00ED7E37">
            <w:pPr>
              <w:pStyle w:val="2"/>
            </w:pPr>
            <w:r>
              <w:t>≥4场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群众参与文化馆（站）组织活动的人次</w:t>
            </w:r>
          </w:p>
        </w:tc>
        <w:tc>
          <w:tcPr>
            <w:tcW w:w="2835" w:type="dxa"/>
            <w:vAlign w:val="center"/>
          </w:tcPr>
          <w:p w:rsidR="00583814" w:rsidRDefault="00ED7E37">
            <w:pPr>
              <w:pStyle w:val="2"/>
            </w:pPr>
            <w:r>
              <w:t>群众参与文化馆（站）组织活动的人次</w:t>
            </w:r>
          </w:p>
        </w:tc>
        <w:tc>
          <w:tcPr>
            <w:tcW w:w="2551" w:type="dxa"/>
            <w:vAlign w:val="center"/>
          </w:tcPr>
          <w:p w:rsidR="00583814" w:rsidRDefault="00ED7E37">
            <w:pPr>
              <w:pStyle w:val="2"/>
            </w:pPr>
            <w:r>
              <w:t>≥4000人次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节目合格率</w:t>
            </w:r>
          </w:p>
        </w:tc>
        <w:tc>
          <w:tcPr>
            <w:tcW w:w="2835" w:type="dxa"/>
            <w:vAlign w:val="center"/>
          </w:tcPr>
          <w:p w:rsidR="00583814" w:rsidRDefault="00ED7E37">
            <w:pPr>
              <w:pStyle w:val="2"/>
            </w:pPr>
            <w:r>
              <w:t>演出节目合格数量与总量比率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完成时效性</w:t>
            </w:r>
          </w:p>
        </w:tc>
        <w:tc>
          <w:tcPr>
            <w:tcW w:w="2835" w:type="dxa"/>
            <w:vAlign w:val="center"/>
          </w:tcPr>
          <w:p w:rsidR="00583814" w:rsidRDefault="00ED7E37">
            <w:pPr>
              <w:pStyle w:val="2"/>
            </w:pPr>
            <w:r>
              <w:t>规定时间项目完成时效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基层交流场均成本控制</w:t>
            </w:r>
          </w:p>
        </w:tc>
        <w:tc>
          <w:tcPr>
            <w:tcW w:w="2835" w:type="dxa"/>
            <w:vAlign w:val="center"/>
          </w:tcPr>
          <w:p w:rsidR="00583814" w:rsidRDefault="00ED7E37">
            <w:pPr>
              <w:pStyle w:val="2"/>
            </w:pPr>
            <w:r>
              <w:t>基层交流场均成本控制</w:t>
            </w:r>
          </w:p>
        </w:tc>
        <w:tc>
          <w:tcPr>
            <w:tcW w:w="2551" w:type="dxa"/>
            <w:vAlign w:val="center"/>
          </w:tcPr>
          <w:p w:rsidR="00583814" w:rsidRDefault="00ED7E37">
            <w:pPr>
              <w:pStyle w:val="2"/>
            </w:pPr>
            <w:r>
              <w:t>≤5千元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免费开放服务水平平稳提升</w:t>
            </w:r>
          </w:p>
        </w:tc>
        <w:tc>
          <w:tcPr>
            <w:tcW w:w="2835" w:type="dxa"/>
            <w:vAlign w:val="center"/>
          </w:tcPr>
          <w:p w:rsidR="00583814" w:rsidRDefault="00ED7E37">
            <w:pPr>
              <w:pStyle w:val="2"/>
            </w:pPr>
            <w:r>
              <w:t>免费开放服务水平平稳提升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免费开放文化馆正常运转</w:t>
            </w:r>
          </w:p>
        </w:tc>
        <w:tc>
          <w:tcPr>
            <w:tcW w:w="2835" w:type="dxa"/>
            <w:vAlign w:val="center"/>
          </w:tcPr>
          <w:p w:rsidR="00583814" w:rsidRDefault="00ED7E37">
            <w:pPr>
              <w:pStyle w:val="2"/>
            </w:pPr>
            <w:r>
              <w:t>免费开放文化馆正常运转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培训人群满意度</w:t>
            </w:r>
          </w:p>
        </w:tc>
        <w:tc>
          <w:tcPr>
            <w:tcW w:w="2835" w:type="dxa"/>
            <w:vAlign w:val="center"/>
          </w:tcPr>
          <w:p w:rsidR="00583814" w:rsidRDefault="00ED7E37">
            <w:pPr>
              <w:pStyle w:val="2"/>
            </w:pPr>
            <w:r>
              <w:t>调查参与人群满意人数占总调查人数的比率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9、关于提前下达2022年省级非物质文化遗产保护专项资金的通知 (冀财教[2021]152号)绩效目标表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1.通过为6名省级非遗传承人发放补助，利于开展非物质文化遗产传习活动。</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补助省级代表性传承人人数</w:t>
            </w:r>
          </w:p>
        </w:tc>
        <w:tc>
          <w:tcPr>
            <w:tcW w:w="2835" w:type="dxa"/>
            <w:vAlign w:val="center"/>
          </w:tcPr>
          <w:p w:rsidR="00583814" w:rsidRDefault="00ED7E37">
            <w:pPr>
              <w:pStyle w:val="2"/>
            </w:pPr>
            <w:r>
              <w:t>我市省级代表性传承人数</w:t>
            </w:r>
          </w:p>
        </w:tc>
        <w:tc>
          <w:tcPr>
            <w:tcW w:w="2551" w:type="dxa"/>
            <w:vAlign w:val="center"/>
          </w:tcPr>
          <w:p w:rsidR="00583814" w:rsidRDefault="00ED7E37">
            <w:pPr>
              <w:pStyle w:val="2"/>
            </w:pPr>
            <w:r>
              <w:t>6名</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省级代表性传承人传习活动补助发放到位率</w:t>
            </w:r>
          </w:p>
        </w:tc>
        <w:tc>
          <w:tcPr>
            <w:tcW w:w="2835" w:type="dxa"/>
            <w:vAlign w:val="center"/>
          </w:tcPr>
          <w:p w:rsidR="00583814" w:rsidRDefault="00ED7E37">
            <w:pPr>
              <w:pStyle w:val="2"/>
            </w:pPr>
            <w:r>
              <w:t>为省级代表性传承人实际发放资金占应发资金的比例</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非遗传承人信息核实时效</w:t>
            </w:r>
          </w:p>
        </w:tc>
        <w:tc>
          <w:tcPr>
            <w:tcW w:w="2835" w:type="dxa"/>
            <w:vAlign w:val="center"/>
          </w:tcPr>
          <w:p w:rsidR="00583814" w:rsidRDefault="00ED7E37">
            <w:pPr>
              <w:pStyle w:val="2"/>
            </w:pPr>
            <w:r>
              <w:t>非遗传承人信息核实时效</w:t>
            </w:r>
          </w:p>
        </w:tc>
        <w:tc>
          <w:tcPr>
            <w:tcW w:w="2551" w:type="dxa"/>
            <w:vAlign w:val="center"/>
          </w:tcPr>
          <w:p w:rsidR="00583814" w:rsidRDefault="00ED7E37">
            <w:pPr>
              <w:pStyle w:val="2"/>
            </w:pPr>
            <w:r>
              <w:t>≤5月份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人均发放标准</w:t>
            </w:r>
          </w:p>
        </w:tc>
        <w:tc>
          <w:tcPr>
            <w:tcW w:w="2835" w:type="dxa"/>
            <w:vAlign w:val="center"/>
          </w:tcPr>
          <w:p w:rsidR="00583814" w:rsidRDefault="00ED7E37">
            <w:pPr>
              <w:pStyle w:val="2"/>
            </w:pPr>
            <w:r>
              <w:t>人均发放标准</w:t>
            </w:r>
          </w:p>
        </w:tc>
        <w:tc>
          <w:tcPr>
            <w:tcW w:w="2551" w:type="dxa"/>
            <w:vAlign w:val="center"/>
          </w:tcPr>
          <w:p w:rsidR="00583814" w:rsidRDefault="00ED7E37">
            <w:pPr>
              <w:pStyle w:val="2"/>
            </w:pPr>
            <w:r>
              <w:t>6千元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对开展传习活动的影响</w:t>
            </w:r>
          </w:p>
        </w:tc>
        <w:tc>
          <w:tcPr>
            <w:tcW w:w="2835" w:type="dxa"/>
            <w:vAlign w:val="center"/>
          </w:tcPr>
          <w:p w:rsidR="00583814" w:rsidRDefault="00ED7E37">
            <w:pPr>
              <w:pStyle w:val="2"/>
            </w:pPr>
            <w:r>
              <w:t>补助资金对开展传习活动的影响</w:t>
            </w:r>
          </w:p>
        </w:tc>
        <w:tc>
          <w:tcPr>
            <w:tcW w:w="2551" w:type="dxa"/>
            <w:vAlign w:val="center"/>
          </w:tcPr>
          <w:p w:rsidR="00583814" w:rsidRDefault="00ED7E37">
            <w:pPr>
              <w:pStyle w:val="2"/>
            </w:pPr>
            <w:r>
              <w:t>显著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对传统文化传承影响</w:t>
            </w:r>
          </w:p>
        </w:tc>
        <w:tc>
          <w:tcPr>
            <w:tcW w:w="2835" w:type="dxa"/>
            <w:vAlign w:val="center"/>
          </w:tcPr>
          <w:p w:rsidR="00583814" w:rsidRDefault="00ED7E37">
            <w:pPr>
              <w:pStyle w:val="2"/>
            </w:pPr>
            <w:r>
              <w:t>代表性传承人对传统文化的传承影响</w:t>
            </w:r>
          </w:p>
        </w:tc>
        <w:tc>
          <w:tcPr>
            <w:tcW w:w="2551" w:type="dxa"/>
            <w:vAlign w:val="center"/>
          </w:tcPr>
          <w:p w:rsidR="00583814" w:rsidRDefault="00ED7E37">
            <w:pPr>
              <w:pStyle w:val="2"/>
            </w:pPr>
            <w:r>
              <w:t>≥1年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非遗代表性传承人群满意率</w:t>
            </w:r>
          </w:p>
        </w:tc>
        <w:tc>
          <w:tcPr>
            <w:tcW w:w="2835" w:type="dxa"/>
            <w:vAlign w:val="center"/>
          </w:tcPr>
          <w:p w:rsidR="00583814" w:rsidRDefault="00ED7E37">
            <w:pPr>
              <w:pStyle w:val="2"/>
            </w:pPr>
            <w:r>
              <w:t>调查中，满意和较满意的人数占调查总人数的比率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10、关于提前下达2022年省级文物保护专项资金的通知  (冀财教[2021]153号)绩效目标表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1.通过消除安全隐患，防止重大事故发生,保障两院消防安全设施正常运转，确保两院消防设备设施在突发状况下能够正常启动；</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消防工程覆盖面积</w:t>
            </w:r>
          </w:p>
        </w:tc>
        <w:tc>
          <w:tcPr>
            <w:tcW w:w="2835" w:type="dxa"/>
            <w:vAlign w:val="center"/>
          </w:tcPr>
          <w:p w:rsidR="00583814" w:rsidRDefault="00ED7E37">
            <w:pPr>
              <w:pStyle w:val="2"/>
            </w:pPr>
            <w:r>
              <w:t>消防工程覆盖面积</w:t>
            </w:r>
          </w:p>
        </w:tc>
        <w:tc>
          <w:tcPr>
            <w:tcW w:w="2551" w:type="dxa"/>
            <w:vAlign w:val="center"/>
          </w:tcPr>
          <w:p w:rsidR="00583814" w:rsidRDefault="00ED7E37">
            <w:pPr>
              <w:pStyle w:val="2"/>
            </w:pPr>
            <w:r>
              <w:t>1569.46m2</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工程合格率</w:t>
            </w:r>
          </w:p>
        </w:tc>
        <w:tc>
          <w:tcPr>
            <w:tcW w:w="2835" w:type="dxa"/>
            <w:vAlign w:val="center"/>
          </w:tcPr>
          <w:p w:rsidR="00583814" w:rsidRDefault="00ED7E37">
            <w:pPr>
              <w:pStyle w:val="2"/>
            </w:pPr>
            <w:r>
              <w:t>通过验收的工程量占改造总量的比率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完成时效性</w:t>
            </w:r>
          </w:p>
        </w:tc>
        <w:tc>
          <w:tcPr>
            <w:tcW w:w="2835" w:type="dxa"/>
            <w:vAlign w:val="center"/>
          </w:tcPr>
          <w:p w:rsidR="00583814" w:rsidRDefault="00ED7E37">
            <w:pPr>
              <w:pStyle w:val="2"/>
            </w:pPr>
            <w:r>
              <w:t>完成时效性</w:t>
            </w: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总成本控制</w:t>
            </w:r>
          </w:p>
        </w:tc>
        <w:tc>
          <w:tcPr>
            <w:tcW w:w="2835" w:type="dxa"/>
            <w:vAlign w:val="center"/>
          </w:tcPr>
          <w:p w:rsidR="00583814" w:rsidRDefault="00ED7E37">
            <w:pPr>
              <w:pStyle w:val="2"/>
            </w:pPr>
            <w:r>
              <w:t>总成本控制</w:t>
            </w:r>
          </w:p>
        </w:tc>
        <w:tc>
          <w:tcPr>
            <w:tcW w:w="2551" w:type="dxa"/>
            <w:vAlign w:val="center"/>
          </w:tcPr>
          <w:p w:rsidR="00583814" w:rsidRDefault="00ED7E37">
            <w:pPr>
              <w:pStyle w:val="2"/>
            </w:pPr>
            <w:r>
              <w:t>≤442万元</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隐患率消除率</w:t>
            </w:r>
          </w:p>
        </w:tc>
        <w:tc>
          <w:tcPr>
            <w:tcW w:w="2835" w:type="dxa"/>
            <w:vAlign w:val="center"/>
          </w:tcPr>
          <w:p w:rsidR="00583814" w:rsidRDefault="00ED7E37">
            <w:pPr>
              <w:pStyle w:val="2"/>
            </w:pPr>
            <w:r>
              <w:t>隐患率消除率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持满意评价的参观游客人数占调查总人数的比率。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p w:rsidR="00583814" w:rsidRDefault="00583814">
            <w:pPr>
              <w:pStyle w:val="2"/>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11、关于提前下达2022年中央补助地方公共文化服务体系建设专项资金预算的通知  (冀财教[2021]138号)绩效目标表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我单位通过安排送戏下乡演出活动100场；送文艺下乡演出活动60场；购置数字阅读资源一批、戏曲服装一批、宣传资料一批、图书购置一批、武术器材一批、农村灯光音响一批、拉杆音响80套；完善基础设施，保障文化活动开展，丰富文化供给，保障基本权益。提升公共文化服务水平；增加人民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送戏下乡演出场次</w:t>
            </w:r>
          </w:p>
        </w:tc>
        <w:tc>
          <w:tcPr>
            <w:tcW w:w="2835" w:type="dxa"/>
            <w:vAlign w:val="center"/>
          </w:tcPr>
          <w:p w:rsidR="00583814" w:rsidRDefault="00ED7E37">
            <w:pPr>
              <w:pStyle w:val="2"/>
            </w:pPr>
            <w:r>
              <w:t>送戏下乡演出的场次</w:t>
            </w:r>
          </w:p>
        </w:tc>
        <w:tc>
          <w:tcPr>
            <w:tcW w:w="2551" w:type="dxa"/>
            <w:vAlign w:val="center"/>
          </w:tcPr>
          <w:p w:rsidR="00583814" w:rsidRDefault="00ED7E37">
            <w:pPr>
              <w:pStyle w:val="2"/>
            </w:pPr>
            <w:r>
              <w:t>≥100场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送文艺下乡演出场次</w:t>
            </w:r>
          </w:p>
        </w:tc>
        <w:tc>
          <w:tcPr>
            <w:tcW w:w="2835" w:type="dxa"/>
            <w:vAlign w:val="center"/>
          </w:tcPr>
          <w:p w:rsidR="00583814" w:rsidRDefault="00ED7E37">
            <w:pPr>
              <w:pStyle w:val="2"/>
            </w:pPr>
            <w:r>
              <w:t>送文艺下乡演出的场次</w:t>
            </w:r>
          </w:p>
        </w:tc>
        <w:tc>
          <w:tcPr>
            <w:tcW w:w="2551" w:type="dxa"/>
            <w:vAlign w:val="center"/>
          </w:tcPr>
          <w:p w:rsidR="00583814" w:rsidRDefault="00ED7E37">
            <w:pPr>
              <w:pStyle w:val="2"/>
            </w:pPr>
            <w:r>
              <w:t>≥60场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农村拉杆音箱购置数量</w:t>
            </w:r>
          </w:p>
        </w:tc>
        <w:tc>
          <w:tcPr>
            <w:tcW w:w="2835" w:type="dxa"/>
            <w:vAlign w:val="center"/>
          </w:tcPr>
          <w:p w:rsidR="00583814" w:rsidRDefault="00ED7E37">
            <w:pPr>
              <w:pStyle w:val="2"/>
            </w:pPr>
            <w:r>
              <w:t>农村拉杆音箱购置数量</w:t>
            </w:r>
          </w:p>
        </w:tc>
        <w:tc>
          <w:tcPr>
            <w:tcW w:w="2551" w:type="dxa"/>
            <w:vAlign w:val="center"/>
          </w:tcPr>
          <w:p w:rsidR="00583814" w:rsidRDefault="00ED7E37">
            <w:pPr>
              <w:pStyle w:val="2"/>
            </w:pPr>
            <w:r>
              <w:t>≥80套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服务、购置质量合格率</w:t>
            </w:r>
          </w:p>
        </w:tc>
        <w:tc>
          <w:tcPr>
            <w:tcW w:w="2835" w:type="dxa"/>
            <w:vAlign w:val="center"/>
          </w:tcPr>
          <w:p w:rsidR="00583814" w:rsidRDefault="00ED7E37">
            <w:pPr>
              <w:pStyle w:val="2"/>
            </w:pPr>
            <w:r>
              <w:t>购置的文体器材、演出合格的数量占所有购置数量的比率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tc>
        <w:tc>
          <w:tcPr>
            <w:tcW w:w="2835" w:type="dxa"/>
            <w:vAlign w:val="center"/>
          </w:tcPr>
          <w:p w:rsidR="00583814" w:rsidRDefault="00ED7E37">
            <w:pPr>
              <w:pStyle w:val="2"/>
            </w:pPr>
            <w:r>
              <w:t>项目总体完成时间</w:t>
            </w:r>
          </w:p>
        </w:tc>
        <w:tc>
          <w:tcPr>
            <w:tcW w:w="2551" w:type="dxa"/>
            <w:vAlign w:val="center"/>
          </w:tcPr>
          <w:p w:rsidR="00583814" w:rsidRDefault="00ED7E37">
            <w:pPr>
              <w:pStyle w:val="2"/>
            </w:pPr>
            <w:r>
              <w:t>≤11 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≤227.18万元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公共文化服务好评率</w:t>
            </w:r>
          </w:p>
        </w:tc>
        <w:tc>
          <w:tcPr>
            <w:tcW w:w="2835" w:type="dxa"/>
            <w:vAlign w:val="center"/>
          </w:tcPr>
          <w:p w:rsidR="00583814" w:rsidRDefault="00ED7E37">
            <w:pPr>
              <w:pStyle w:val="2"/>
            </w:pPr>
            <w:r>
              <w:t>调查群众对免费开放设施的好评占调查总人数的比率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设备使用率</w:t>
            </w:r>
          </w:p>
        </w:tc>
        <w:tc>
          <w:tcPr>
            <w:tcW w:w="2835" w:type="dxa"/>
            <w:vAlign w:val="center"/>
          </w:tcPr>
          <w:p w:rsidR="00583814" w:rsidRDefault="00ED7E37">
            <w:pPr>
              <w:pStyle w:val="2"/>
            </w:pPr>
            <w:r>
              <w:t>设备使用率=设备实际使用时间/设备计划使用比率</w:t>
            </w:r>
          </w:p>
        </w:tc>
        <w:tc>
          <w:tcPr>
            <w:tcW w:w="2551" w:type="dxa"/>
            <w:vAlign w:val="center"/>
          </w:tcPr>
          <w:p w:rsidR="00583814" w:rsidRDefault="00ED7E37">
            <w:pPr>
              <w:pStyle w:val="2"/>
            </w:pPr>
            <w:r>
              <w:t>≥99%</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收益观众满意度</w:t>
            </w:r>
          </w:p>
        </w:tc>
        <w:tc>
          <w:tcPr>
            <w:tcW w:w="2835" w:type="dxa"/>
            <w:vAlign w:val="center"/>
          </w:tcPr>
          <w:p w:rsidR="00583814" w:rsidRDefault="00ED7E37">
            <w:pPr>
              <w:pStyle w:val="2"/>
            </w:pPr>
            <w:r>
              <w:t>调查中满意和较满意的人数占调查总人数的比例</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村街满意度</w:t>
            </w:r>
          </w:p>
        </w:tc>
        <w:tc>
          <w:tcPr>
            <w:tcW w:w="2835" w:type="dxa"/>
            <w:vAlign w:val="center"/>
          </w:tcPr>
          <w:p w:rsidR="00583814" w:rsidRDefault="00ED7E37">
            <w:pPr>
              <w:pStyle w:val="2"/>
            </w:pPr>
            <w:r>
              <w:t>调查中村街对文化设施建设和服务满意度</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12、关于提前下达2022年中央补助地方美术馆 公共图书馆 文化馆（站）免费开放补助资金预算的通知  (冀财教[2021]141号) (图书馆)绩效目标表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1.通过多种阅读形式，为群众搭建阅读平台，提升群众文化水平,传播社会主义核心价值观，提升群众对政府服务满意度。</w:t>
            </w:r>
          </w:p>
          <w:p w:rsidR="00583814" w:rsidRDefault="00ED7E37">
            <w:pPr>
              <w:pStyle w:val="2"/>
            </w:pPr>
            <w:r>
              <w:t>2.通过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图书馆免费开放天数</w:t>
            </w:r>
          </w:p>
        </w:tc>
        <w:tc>
          <w:tcPr>
            <w:tcW w:w="2835" w:type="dxa"/>
            <w:vAlign w:val="center"/>
          </w:tcPr>
          <w:p w:rsidR="00583814" w:rsidRDefault="00ED7E37">
            <w:pPr>
              <w:pStyle w:val="2"/>
            </w:pPr>
            <w:r>
              <w:t>全年开放天数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接待人次</w:t>
            </w:r>
          </w:p>
        </w:tc>
        <w:tc>
          <w:tcPr>
            <w:tcW w:w="2835" w:type="dxa"/>
            <w:vAlign w:val="center"/>
          </w:tcPr>
          <w:p w:rsidR="00583814" w:rsidRDefault="00ED7E37">
            <w:pPr>
              <w:pStyle w:val="2"/>
            </w:pPr>
            <w:r>
              <w:t>图书馆每年接待的人次</w:t>
            </w:r>
          </w:p>
        </w:tc>
        <w:tc>
          <w:tcPr>
            <w:tcW w:w="2551" w:type="dxa"/>
            <w:vAlign w:val="center"/>
          </w:tcPr>
          <w:p w:rsidR="00583814" w:rsidRDefault="00ED7E37">
            <w:pPr>
              <w:pStyle w:val="2"/>
            </w:pPr>
            <w:r>
              <w:t>≥150000人次</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维修合格率(%)</w:t>
            </w:r>
          </w:p>
        </w:tc>
        <w:tc>
          <w:tcPr>
            <w:tcW w:w="2835" w:type="dxa"/>
            <w:vAlign w:val="center"/>
          </w:tcPr>
          <w:p w:rsidR="00583814" w:rsidRDefault="00ED7E37">
            <w:pPr>
              <w:pStyle w:val="2"/>
            </w:pPr>
            <w:r>
              <w:t>维修合格率(%)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项目整体完成的时效</w:t>
            </w:r>
          </w:p>
          <w:p w:rsidR="00583814" w:rsidRDefault="00583814">
            <w:pPr>
              <w:pStyle w:val="2"/>
            </w:pPr>
          </w:p>
        </w:tc>
        <w:tc>
          <w:tcPr>
            <w:tcW w:w="2835" w:type="dxa"/>
            <w:vAlign w:val="center"/>
          </w:tcPr>
          <w:p w:rsidR="00583814" w:rsidRDefault="00ED7E37">
            <w:pPr>
              <w:pStyle w:val="2"/>
            </w:pPr>
            <w:r>
              <w:t>项目整体完成的时效</w:t>
            </w: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≤12万元</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免费开放服务水平提升</w:t>
            </w:r>
          </w:p>
        </w:tc>
        <w:tc>
          <w:tcPr>
            <w:tcW w:w="2835" w:type="dxa"/>
            <w:vAlign w:val="center"/>
          </w:tcPr>
          <w:p w:rsidR="00583814" w:rsidRDefault="00ED7E37">
            <w:pPr>
              <w:pStyle w:val="2"/>
            </w:pPr>
            <w:r>
              <w:t>免费开放服务水平提升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免费开放图书馆正常运转</w:t>
            </w:r>
          </w:p>
        </w:tc>
        <w:tc>
          <w:tcPr>
            <w:tcW w:w="2835" w:type="dxa"/>
            <w:vAlign w:val="center"/>
          </w:tcPr>
          <w:p w:rsidR="00583814" w:rsidRDefault="00ED7E37">
            <w:pPr>
              <w:pStyle w:val="2"/>
            </w:pPr>
            <w:r>
              <w:t>免费开放图书馆正常运转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读者满意度</w:t>
            </w:r>
          </w:p>
        </w:tc>
        <w:tc>
          <w:tcPr>
            <w:tcW w:w="2835" w:type="dxa"/>
            <w:vAlign w:val="center"/>
          </w:tcPr>
          <w:p w:rsidR="00583814" w:rsidRDefault="00ED7E37">
            <w:pPr>
              <w:pStyle w:val="2"/>
            </w:pPr>
            <w:r>
              <w:t>调查中满意和较满意的人数占总人数比率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13、关于提前下达2022年中央补助地方美术馆 公共图书馆 文化馆（站）免费开放补助资金预算的通知  (冀财教[2021]141号) (文化馆)绩效目标表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1.通过举办农民文艺汇演，为群众搭建舞台，提升群众艺术水平,传播社会主义核心价值观，提升群众对政府服务满意度。</w:t>
            </w:r>
          </w:p>
          <w:p w:rsidR="00583814" w:rsidRDefault="00ED7E37">
            <w:pPr>
              <w:pStyle w:val="2"/>
            </w:pPr>
            <w:r>
              <w:t>2.通过出版《益津关》，搜集整理传播群众文学及公共文化服务成果。</w:t>
            </w:r>
          </w:p>
          <w:p w:rsidR="00583814" w:rsidRDefault="00ED7E37">
            <w:pPr>
              <w:pStyle w:val="2"/>
            </w:pPr>
            <w:r>
              <w:t>3.通过举办群众书画展览，服务群众艺术，提高群众艺术素养，营造艺术氛围与平台，发掘文化骨干。</w:t>
            </w:r>
          </w:p>
          <w:p w:rsidR="00583814" w:rsidRDefault="00ED7E37">
            <w:pPr>
              <w:pStyle w:val="2"/>
            </w:pPr>
            <w:r>
              <w:t>4.通过举办节日演出、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出版刊物</w:t>
            </w:r>
          </w:p>
        </w:tc>
        <w:tc>
          <w:tcPr>
            <w:tcW w:w="2835" w:type="dxa"/>
            <w:vAlign w:val="center"/>
          </w:tcPr>
          <w:p w:rsidR="00583814" w:rsidRDefault="00ED7E37">
            <w:pPr>
              <w:pStyle w:val="2"/>
            </w:pPr>
            <w:r>
              <w:t>刊物数量</w:t>
            </w:r>
          </w:p>
        </w:tc>
        <w:tc>
          <w:tcPr>
            <w:tcW w:w="2551" w:type="dxa"/>
            <w:vAlign w:val="center"/>
          </w:tcPr>
          <w:p w:rsidR="00583814" w:rsidRDefault="00ED7E37">
            <w:pPr>
              <w:pStyle w:val="2"/>
            </w:pPr>
            <w:r>
              <w:t>≥400册</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文化馆举办活动参与人次</w:t>
            </w:r>
          </w:p>
        </w:tc>
        <w:tc>
          <w:tcPr>
            <w:tcW w:w="2835" w:type="dxa"/>
            <w:vAlign w:val="center"/>
          </w:tcPr>
          <w:p w:rsidR="00583814" w:rsidRDefault="00ED7E37">
            <w:pPr>
              <w:pStyle w:val="2"/>
            </w:pPr>
            <w:r>
              <w:t>文化馆举办活动参与人次</w:t>
            </w:r>
          </w:p>
        </w:tc>
        <w:tc>
          <w:tcPr>
            <w:tcW w:w="2551" w:type="dxa"/>
            <w:vAlign w:val="center"/>
          </w:tcPr>
          <w:p w:rsidR="00583814" w:rsidRDefault="00ED7E37">
            <w:pPr>
              <w:pStyle w:val="2"/>
            </w:pPr>
            <w:r>
              <w:t>≥1万人次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刊物合格率</w:t>
            </w:r>
          </w:p>
        </w:tc>
        <w:tc>
          <w:tcPr>
            <w:tcW w:w="2835" w:type="dxa"/>
            <w:vAlign w:val="center"/>
          </w:tcPr>
          <w:p w:rsidR="00583814" w:rsidRDefault="00ED7E37">
            <w:pPr>
              <w:pStyle w:val="2"/>
            </w:pPr>
            <w:r>
              <w:t>出版合格数量与总量比率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≤12万元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免费开放服务水平提升</w:t>
            </w:r>
          </w:p>
        </w:tc>
        <w:tc>
          <w:tcPr>
            <w:tcW w:w="2835" w:type="dxa"/>
            <w:vAlign w:val="center"/>
          </w:tcPr>
          <w:p w:rsidR="00583814" w:rsidRDefault="00ED7E37">
            <w:pPr>
              <w:pStyle w:val="2"/>
            </w:pPr>
            <w:r>
              <w:t>免费开放服务水平提升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免费开放文化馆正常运转</w:t>
            </w:r>
          </w:p>
        </w:tc>
        <w:tc>
          <w:tcPr>
            <w:tcW w:w="2835" w:type="dxa"/>
            <w:vAlign w:val="center"/>
          </w:tcPr>
          <w:p w:rsidR="00583814" w:rsidRDefault="00ED7E37">
            <w:pPr>
              <w:pStyle w:val="2"/>
            </w:pPr>
            <w:r>
              <w:t>免费开放文化馆正常运转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培训人群满意度</w:t>
            </w:r>
          </w:p>
        </w:tc>
        <w:tc>
          <w:tcPr>
            <w:tcW w:w="2835" w:type="dxa"/>
            <w:vAlign w:val="center"/>
          </w:tcPr>
          <w:p w:rsidR="00583814" w:rsidRDefault="00ED7E37">
            <w:pPr>
              <w:pStyle w:val="2"/>
            </w:pPr>
            <w:r>
              <w:t>调查参与人群满意人数占总调查人数的比率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14、关于提前下达2022年中央非物质文化遗产保护资金预算的通知  (冀财教[2021]140号)绩效目标表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1.通过为1名国家级非遗传承人发放补助，利于开展传习活动。</w:t>
            </w:r>
          </w:p>
          <w:p w:rsidR="00583814" w:rsidRDefault="00ED7E37">
            <w:pPr>
              <w:pStyle w:val="2"/>
            </w:pPr>
            <w:r>
              <w:t>2.通过为花会发放乐器，提高其装备条件，改善其传承环境；组织非遗项目开展15场“非遗进校园”活动，提高学生群体对非遗的认知；拍摄花会及花灯非遗资料，记录和保存非遗文化精髓。</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开展“非遗进校园”活动场次</w:t>
            </w:r>
          </w:p>
        </w:tc>
        <w:tc>
          <w:tcPr>
            <w:tcW w:w="2835" w:type="dxa"/>
            <w:vAlign w:val="center"/>
          </w:tcPr>
          <w:p w:rsidR="00583814" w:rsidRDefault="00ED7E37">
            <w:pPr>
              <w:pStyle w:val="2"/>
            </w:pPr>
            <w:r>
              <w:t>开展“非遗进校园”活动场次</w:t>
            </w:r>
          </w:p>
        </w:tc>
        <w:tc>
          <w:tcPr>
            <w:tcW w:w="2551" w:type="dxa"/>
            <w:vAlign w:val="center"/>
          </w:tcPr>
          <w:p w:rsidR="00583814" w:rsidRDefault="00ED7E37">
            <w:pPr>
              <w:pStyle w:val="2"/>
            </w:pPr>
            <w:r>
              <w:t>≥15场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拍摄花会及花灯非遗资料</w:t>
            </w:r>
          </w:p>
        </w:tc>
        <w:tc>
          <w:tcPr>
            <w:tcW w:w="2835" w:type="dxa"/>
            <w:vAlign w:val="center"/>
          </w:tcPr>
          <w:p w:rsidR="00583814" w:rsidRDefault="00ED7E37">
            <w:pPr>
              <w:pStyle w:val="2"/>
            </w:pPr>
            <w:r>
              <w:t>拍摄花会及花灯非遗资料</w:t>
            </w:r>
          </w:p>
        </w:tc>
        <w:tc>
          <w:tcPr>
            <w:tcW w:w="2551" w:type="dxa"/>
            <w:vAlign w:val="center"/>
          </w:tcPr>
          <w:p w:rsidR="00583814" w:rsidRDefault="00ED7E37">
            <w:pPr>
              <w:pStyle w:val="2"/>
            </w:pPr>
            <w:r>
              <w:t>≥2个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购置乐器</w:t>
            </w:r>
          </w:p>
        </w:tc>
        <w:tc>
          <w:tcPr>
            <w:tcW w:w="2835" w:type="dxa"/>
            <w:vAlign w:val="center"/>
          </w:tcPr>
          <w:p w:rsidR="00583814" w:rsidRDefault="00ED7E37">
            <w:pPr>
              <w:pStyle w:val="2"/>
            </w:pPr>
            <w:r>
              <w:t>为花会购置乐器数量</w:t>
            </w:r>
          </w:p>
        </w:tc>
        <w:tc>
          <w:tcPr>
            <w:tcW w:w="2551" w:type="dxa"/>
            <w:vAlign w:val="center"/>
          </w:tcPr>
          <w:p w:rsidR="00583814" w:rsidRDefault="00ED7E37">
            <w:pPr>
              <w:pStyle w:val="2"/>
            </w:pPr>
            <w:r>
              <w:t>≥460件</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购置质量合格率</w:t>
            </w:r>
          </w:p>
        </w:tc>
        <w:tc>
          <w:tcPr>
            <w:tcW w:w="2835" w:type="dxa"/>
            <w:vAlign w:val="center"/>
          </w:tcPr>
          <w:p w:rsidR="00583814" w:rsidRDefault="00ED7E37">
            <w:pPr>
              <w:pStyle w:val="2"/>
            </w:pPr>
            <w:r>
              <w:t>购置质量合格率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完成时限</w:t>
            </w:r>
          </w:p>
        </w:tc>
        <w:tc>
          <w:tcPr>
            <w:tcW w:w="2835" w:type="dxa"/>
            <w:vAlign w:val="center"/>
          </w:tcPr>
          <w:p w:rsidR="00583814" w:rsidRDefault="00ED7E37">
            <w:pPr>
              <w:pStyle w:val="2"/>
            </w:pPr>
            <w:r>
              <w:t>完成时限</w:t>
            </w:r>
          </w:p>
        </w:tc>
        <w:tc>
          <w:tcPr>
            <w:tcW w:w="2551" w:type="dxa"/>
            <w:vAlign w:val="center"/>
          </w:tcPr>
          <w:p w:rsidR="00583814" w:rsidRDefault="00ED7E37">
            <w:pPr>
              <w:pStyle w:val="2"/>
            </w:pPr>
            <w:r>
              <w:t>≤11月</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≤52万元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对开展传习活动的影响</w:t>
            </w:r>
          </w:p>
        </w:tc>
        <w:tc>
          <w:tcPr>
            <w:tcW w:w="2835" w:type="dxa"/>
            <w:vAlign w:val="center"/>
          </w:tcPr>
          <w:p w:rsidR="00583814" w:rsidRDefault="00ED7E37">
            <w:pPr>
              <w:pStyle w:val="2"/>
            </w:pPr>
            <w:r>
              <w:t>对开展传习活动的影响</w:t>
            </w:r>
          </w:p>
        </w:tc>
        <w:tc>
          <w:tcPr>
            <w:tcW w:w="2551" w:type="dxa"/>
            <w:vAlign w:val="center"/>
          </w:tcPr>
          <w:p w:rsidR="00583814" w:rsidRDefault="00ED7E37">
            <w:pPr>
              <w:pStyle w:val="2"/>
            </w:pPr>
            <w:r>
              <w:t>显著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对传统文化传承影响</w:t>
            </w:r>
          </w:p>
        </w:tc>
        <w:tc>
          <w:tcPr>
            <w:tcW w:w="2835" w:type="dxa"/>
            <w:vAlign w:val="center"/>
          </w:tcPr>
          <w:p w:rsidR="00583814" w:rsidRDefault="00ED7E37">
            <w:pPr>
              <w:pStyle w:val="2"/>
            </w:pPr>
            <w:r>
              <w:t>代表性传承人对传统文化的传承影响</w:t>
            </w:r>
          </w:p>
        </w:tc>
        <w:tc>
          <w:tcPr>
            <w:tcW w:w="2551" w:type="dxa"/>
            <w:vAlign w:val="center"/>
          </w:tcPr>
          <w:p w:rsidR="00583814" w:rsidRDefault="00ED7E37">
            <w:pPr>
              <w:pStyle w:val="2"/>
            </w:pPr>
            <w:r>
              <w:t>≥1年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服务对象满意度</w:t>
            </w:r>
          </w:p>
        </w:tc>
        <w:tc>
          <w:tcPr>
            <w:tcW w:w="2835" w:type="dxa"/>
            <w:vAlign w:val="center"/>
          </w:tcPr>
          <w:p w:rsidR="00583814" w:rsidRDefault="00ED7E37">
            <w:pPr>
              <w:pStyle w:val="2"/>
            </w:pPr>
            <w:r>
              <w:t>服务对象满意度</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15、图书馆免费开放县级配套资金绩效目标表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1.为了确保图书馆正常运转，保证馆内网络畅通，提供免费wifi；保证馆内整洁、安全，提供明亮舒服的活动环境，提高群众对公共文化的好评率。</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公共文化场馆免费个数</w:t>
            </w:r>
          </w:p>
        </w:tc>
        <w:tc>
          <w:tcPr>
            <w:tcW w:w="2835" w:type="dxa"/>
            <w:vAlign w:val="center"/>
          </w:tcPr>
          <w:p w:rsidR="00583814" w:rsidRDefault="00ED7E37">
            <w:pPr>
              <w:pStyle w:val="2"/>
            </w:pPr>
            <w:r>
              <w:t>公共图书馆免费开放的个数</w:t>
            </w:r>
          </w:p>
        </w:tc>
        <w:tc>
          <w:tcPr>
            <w:tcW w:w="2551" w:type="dxa"/>
            <w:vAlign w:val="center"/>
          </w:tcPr>
          <w:p w:rsidR="00583814" w:rsidRDefault="00ED7E37">
            <w:pPr>
              <w:pStyle w:val="2"/>
            </w:pPr>
            <w:r>
              <w:t>1个</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电费拨付正确率</w:t>
            </w:r>
          </w:p>
        </w:tc>
        <w:tc>
          <w:tcPr>
            <w:tcW w:w="2835" w:type="dxa"/>
            <w:vAlign w:val="center"/>
          </w:tcPr>
          <w:p w:rsidR="00583814" w:rsidRDefault="00ED7E37">
            <w:pPr>
              <w:pStyle w:val="2"/>
            </w:pPr>
            <w:r>
              <w:t>电费正确拨付的金额占拨付总数的比率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完成时间</w:t>
            </w:r>
          </w:p>
        </w:tc>
        <w:tc>
          <w:tcPr>
            <w:tcW w:w="2835" w:type="dxa"/>
            <w:vAlign w:val="center"/>
          </w:tcPr>
          <w:p w:rsidR="00583814" w:rsidRDefault="00ED7E37">
            <w:pPr>
              <w:pStyle w:val="2"/>
            </w:pPr>
            <w:r>
              <w:t>总体工作完成时间</w:t>
            </w:r>
          </w:p>
        </w:tc>
        <w:tc>
          <w:tcPr>
            <w:tcW w:w="2551" w:type="dxa"/>
            <w:vAlign w:val="center"/>
          </w:tcPr>
          <w:p w:rsidR="00583814" w:rsidRDefault="00ED7E37">
            <w:pPr>
              <w:pStyle w:val="2"/>
            </w:pPr>
            <w:r>
              <w:t>≤12月份</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≤6万元</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公共文化服务好评率</w:t>
            </w:r>
          </w:p>
        </w:tc>
        <w:tc>
          <w:tcPr>
            <w:tcW w:w="2835" w:type="dxa"/>
            <w:vAlign w:val="center"/>
          </w:tcPr>
          <w:p w:rsidR="00583814" w:rsidRDefault="00ED7E37">
            <w:pPr>
              <w:pStyle w:val="2"/>
            </w:pPr>
            <w:r>
              <w:t>调查群众对各大免费开放场馆的好评占调查总人数的比率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受益群众满意度</w:t>
            </w:r>
          </w:p>
        </w:tc>
        <w:tc>
          <w:tcPr>
            <w:tcW w:w="2835" w:type="dxa"/>
            <w:vAlign w:val="center"/>
          </w:tcPr>
          <w:p w:rsidR="00583814" w:rsidRDefault="00ED7E37">
            <w:pPr>
              <w:pStyle w:val="2"/>
            </w:pPr>
            <w:r>
              <w:t>调查群众满意度和较满意的人数 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16、文化馆免费开放县级配套资金绩效目标表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1.通过举办基层活动交流辅导、非遗展览展演、馆内保卫保洁、网络通畅，提高进馆群众受益人次，保证馆内网络畅通，文化馆的办公、业务的正常运转及群众文化生活的多样性和便捷性。</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非遗展览展演</w:t>
            </w:r>
          </w:p>
        </w:tc>
        <w:tc>
          <w:tcPr>
            <w:tcW w:w="2835" w:type="dxa"/>
            <w:vAlign w:val="center"/>
          </w:tcPr>
          <w:p w:rsidR="00583814" w:rsidRDefault="00ED7E37">
            <w:pPr>
              <w:pStyle w:val="2"/>
            </w:pPr>
            <w:r>
              <w:t>非遗展览展演天数</w:t>
            </w:r>
          </w:p>
        </w:tc>
        <w:tc>
          <w:tcPr>
            <w:tcW w:w="2551" w:type="dxa"/>
            <w:vAlign w:val="center"/>
          </w:tcPr>
          <w:p w:rsidR="00583814" w:rsidRDefault="00ED7E37">
            <w:pPr>
              <w:pStyle w:val="2"/>
            </w:pPr>
            <w:r>
              <w:t>≥3天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文化馆免费开放时间</w:t>
            </w:r>
          </w:p>
        </w:tc>
        <w:tc>
          <w:tcPr>
            <w:tcW w:w="2835" w:type="dxa"/>
            <w:vAlign w:val="center"/>
          </w:tcPr>
          <w:p w:rsidR="00583814" w:rsidRDefault="00ED7E37">
            <w:pPr>
              <w:pStyle w:val="2"/>
            </w:pPr>
            <w:r>
              <w:t>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非遗展览展演合格率</w:t>
            </w:r>
          </w:p>
        </w:tc>
        <w:tc>
          <w:tcPr>
            <w:tcW w:w="2835" w:type="dxa"/>
            <w:vAlign w:val="center"/>
          </w:tcPr>
          <w:p w:rsidR="00583814" w:rsidRDefault="00ED7E37">
            <w:pPr>
              <w:pStyle w:val="2"/>
            </w:pPr>
            <w:r>
              <w:t>非遗展览展演合格率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完成及时率</w:t>
            </w:r>
          </w:p>
        </w:tc>
        <w:tc>
          <w:tcPr>
            <w:tcW w:w="2835" w:type="dxa"/>
            <w:vAlign w:val="center"/>
          </w:tcPr>
          <w:p w:rsidR="00583814" w:rsidRDefault="00ED7E37">
            <w:pPr>
              <w:pStyle w:val="2"/>
            </w:pPr>
            <w:r>
              <w:t>完成及时率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≤6万元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免费开放服务水平稳步提升</w:t>
            </w:r>
          </w:p>
        </w:tc>
        <w:tc>
          <w:tcPr>
            <w:tcW w:w="2835" w:type="dxa"/>
            <w:vAlign w:val="center"/>
          </w:tcPr>
          <w:p w:rsidR="00583814" w:rsidRDefault="00ED7E37">
            <w:pPr>
              <w:pStyle w:val="2"/>
            </w:pPr>
            <w:r>
              <w:t>免费开放服务水平稳步提升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受益人群满意度</w:t>
            </w:r>
          </w:p>
        </w:tc>
        <w:tc>
          <w:tcPr>
            <w:tcW w:w="2835" w:type="dxa"/>
            <w:vAlign w:val="center"/>
          </w:tcPr>
          <w:p w:rsidR="00583814" w:rsidRDefault="00ED7E37">
            <w:pPr>
              <w:pStyle w:val="2"/>
            </w:pPr>
            <w:r>
              <w:t>调查受益人群满意人数占总调查人数的比率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17、文化馆提升改造项目资金绩效目标表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1.通过对文化馆的升级改造，以迎接国家一级县级文化馆评估，提高通过率，增加群众进馆年均受益人次，提升群众满意度，发挥场馆阵地服务覆盖面和效能。</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墙面粉刷</w:t>
            </w:r>
          </w:p>
        </w:tc>
        <w:tc>
          <w:tcPr>
            <w:tcW w:w="2835" w:type="dxa"/>
            <w:vAlign w:val="center"/>
          </w:tcPr>
          <w:p w:rsidR="00583814" w:rsidRDefault="00ED7E37">
            <w:pPr>
              <w:pStyle w:val="2"/>
            </w:pPr>
            <w:r>
              <w:t>墙面粉刷总面积</w:t>
            </w:r>
          </w:p>
        </w:tc>
        <w:tc>
          <w:tcPr>
            <w:tcW w:w="2551" w:type="dxa"/>
            <w:vAlign w:val="center"/>
          </w:tcPr>
          <w:p w:rsidR="00583814" w:rsidRDefault="00ED7E37">
            <w:pPr>
              <w:pStyle w:val="2"/>
            </w:pPr>
            <w:r>
              <w:t>≥5670平米</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文化馆免费开放时间</w:t>
            </w:r>
          </w:p>
        </w:tc>
        <w:tc>
          <w:tcPr>
            <w:tcW w:w="2835" w:type="dxa"/>
            <w:vAlign w:val="center"/>
          </w:tcPr>
          <w:p w:rsidR="00583814" w:rsidRDefault="00ED7E37">
            <w:pPr>
              <w:pStyle w:val="2"/>
            </w:pPr>
            <w:r>
              <w:t>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质量合格率</w:t>
            </w:r>
          </w:p>
        </w:tc>
        <w:tc>
          <w:tcPr>
            <w:tcW w:w="2835" w:type="dxa"/>
            <w:vAlign w:val="center"/>
          </w:tcPr>
          <w:p w:rsidR="00583814" w:rsidRDefault="00ED7E37">
            <w:pPr>
              <w:pStyle w:val="2"/>
            </w:pPr>
            <w:r>
              <w:t>粉刷墙面合格数占所有墙面比率</w:t>
            </w:r>
          </w:p>
        </w:tc>
        <w:tc>
          <w:tcPr>
            <w:tcW w:w="2551" w:type="dxa"/>
            <w:vAlign w:val="center"/>
          </w:tcPr>
          <w:p w:rsidR="00583814" w:rsidRDefault="00ED7E37">
            <w:pPr>
              <w:pStyle w:val="2"/>
            </w:pPr>
            <w:r>
              <w:t>≥99%</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工程完成时效</w:t>
            </w:r>
          </w:p>
        </w:tc>
        <w:tc>
          <w:tcPr>
            <w:tcW w:w="2835" w:type="dxa"/>
            <w:vAlign w:val="center"/>
          </w:tcPr>
          <w:p w:rsidR="00583814" w:rsidRDefault="00ED7E37">
            <w:pPr>
              <w:pStyle w:val="2"/>
            </w:pPr>
            <w:r>
              <w:t>工程完成时效</w:t>
            </w: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工程成本控制</w:t>
            </w:r>
          </w:p>
        </w:tc>
        <w:tc>
          <w:tcPr>
            <w:tcW w:w="2835" w:type="dxa"/>
            <w:vAlign w:val="center"/>
          </w:tcPr>
          <w:p w:rsidR="00583814" w:rsidRDefault="00ED7E37">
            <w:pPr>
              <w:pStyle w:val="2"/>
            </w:pPr>
            <w:r>
              <w:t>工程成本控制</w:t>
            </w:r>
          </w:p>
        </w:tc>
        <w:tc>
          <w:tcPr>
            <w:tcW w:w="2551" w:type="dxa"/>
            <w:vAlign w:val="center"/>
          </w:tcPr>
          <w:p w:rsidR="00583814" w:rsidRDefault="00ED7E37">
            <w:pPr>
              <w:pStyle w:val="2"/>
            </w:pPr>
            <w:r>
              <w:t>≤17.81万元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受益人次</w:t>
            </w:r>
          </w:p>
        </w:tc>
        <w:tc>
          <w:tcPr>
            <w:tcW w:w="2835" w:type="dxa"/>
            <w:vAlign w:val="center"/>
          </w:tcPr>
          <w:p w:rsidR="00583814" w:rsidRDefault="00ED7E37">
            <w:pPr>
              <w:pStyle w:val="2"/>
            </w:pPr>
            <w:r>
              <w:t>群众年均来馆活动人次</w:t>
            </w:r>
          </w:p>
        </w:tc>
        <w:tc>
          <w:tcPr>
            <w:tcW w:w="2551" w:type="dxa"/>
            <w:vAlign w:val="center"/>
          </w:tcPr>
          <w:p w:rsidR="00583814" w:rsidRDefault="00ED7E37">
            <w:pPr>
              <w:pStyle w:val="2"/>
            </w:pPr>
            <w:r>
              <w:t>≥12000人次</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群众满意度</w:t>
            </w:r>
          </w:p>
        </w:tc>
        <w:tc>
          <w:tcPr>
            <w:tcW w:w="2835" w:type="dxa"/>
            <w:vAlign w:val="center"/>
          </w:tcPr>
          <w:p w:rsidR="00583814" w:rsidRDefault="00ED7E37">
            <w:pPr>
              <w:pStyle w:val="2"/>
            </w:pPr>
            <w:r>
              <w:t>调查人群满意人数占总调查人数的比率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18、文物所文物保护经费绩效目标表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1.通过购置消防器材，保障我市文物保存条件。</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文物保护工作出勤数（天）</w:t>
            </w:r>
          </w:p>
        </w:tc>
        <w:tc>
          <w:tcPr>
            <w:tcW w:w="2835" w:type="dxa"/>
            <w:vAlign w:val="center"/>
          </w:tcPr>
          <w:p w:rsidR="00583814" w:rsidRDefault="00ED7E37">
            <w:pPr>
              <w:pStyle w:val="2"/>
            </w:pPr>
            <w:r>
              <w:t>文物保护警卫出勤天数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增加消防器材数量</w:t>
            </w:r>
          </w:p>
        </w:tc>
        <w:tc>
          <w:tcPr>
            <w:tcW w:w="2835" w:type="dxa"/>
            <w:vAlign w:val="center"/>
          </w:tcPr>
          <w:p w:rsidR="00583814" w:rsidRDefault="00ED7E37">
            <w:pPr>
              <w:pStyle w:val="2"/>
            </w:pPr>
            <w:r>
              <w:t>增加消防器材数量</w:t>
            </w:r>
          </w:p>
        </w:tc>
        <w:tc>
          <w:tcPr>
            <w:tcW w:w="2551" w:type="dxa"/>
            <w:vAlign w:val="center"/>
          </w:tcPr>
          <w:p w:rsidR="00583814" w:rsidRDefault="00ED7E37">
            <w:pPr>
              <w:pStyle w:val="2"/>
            </w:pPr>
            <w:r>
              <w:t>≥80套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购置消防器材合格率（%）</w:t>
            </w:r>
          </w:p>
        </w:tc>
        <w:tc>
          <w:tcPr>
            <w:tcW w:w="2835" w:type="dxa"/>
            <w:vAlign w:val="center"/>
          </w:tcPr>
          <w:p w:rsidR="00583814" w:rsidRDefault="00ED7E37">
            <w:pPr>
              <w:pStyle w:val="2"/>
            </w:pPr>
            <w:r>
              <w:t>购置的消防器材合格的数量占购置总量的比率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项目实际成本</w:t>
            </w:r>
          </w:p>
        </w:tc>
        <w:tc>
          <w:tcPr>
            <w:tcW w:w="2835" w:type="dxa"/>
            <w:vAlign w:val="center"/>
          </w:tcPr>
          <w:p w:rsidR="00583814" w:rsidRDefault="00ED7E37">
            <w:pPr>
              <w:pStyle w:val="2"/>
            </w:pPr>
            <w:r>
              <w:t>项目实际成本</w:t>
            </w:r>
          </w:p>
        </w:tc>
        <w:tc>
          <w:tcPr>
            <w:tcW w:w="2551" w:type="dxa"/>
            <w:vAlign w:val="center"/>
          </w:tcPr>
          <w:p w:rsidR="00583814" w:rsidRDefault="00ED7E37">
            <w:pPr>
              <w:pStyle w:val="2"/>
            </w:pPr>
            <w:r>
              <w:t>≤7.7万元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文物保管完好率（%）</w:t>
            </w:r>
          </w:p>
        </w:tc>
        <w:tc>
          <w:tcPr>
            <w:tcW w:w="2835" w:type="dxa"/>
            <w:vAlign w:val="center"/>
          </w:tcPr>
          <w:p w:rsidR="00583814" w:rsidRDefault="00ED7E37">
            <w:pPr>
              <w:pStyle w:val="2"/>
            </w:pPr>
            <w:r>
              <w:t>文物保管完好数占总数的比率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群众满意度（%）</w:t>
            </w:r>
          </w:p>
        </w:tc>
        <w:tc>
          <w:tcPr>
            <w:tcW w:w="2835" w:type="dxa"/>
            <w:vAlign w:val="center"/>
          </w:tcPr>
          <w:p w:rsidR="00583814" w:rsidRDefault="00ED7E37">
            <w:pPr>
              <w:pStyle w:val="2"/>
            </w:pPr>
            <w:r>
              <w:t>参观文物的群众满意度</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19、戏曲进校园活动经费绩效目标表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1.通过为全市7所中小学校进行“戏曲进校园”活动演出，预计参观参与人数2100人次，提高群众满意度；传承传统文化、提升全民文化自信、传播戏曲艺术、打造戏曲艺术传承基地，增强文化影响力</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演出场次</w:t>
            </w:r>
          </w:p>
        </w:tc>
        <w:tc>
          <w:tcPr>
            <w:tcW w:w="2835" w:type="dxa"/>
            <w:vAlign w:val="center"/>
          </w:tcPr>
          <w:p w:rsidR="00583814" w:rsidRDefault="00ED7E37">
            <w:pPr>
              <w:pStyle w:val="2"/>
            </w:pPr>
            <w:r>
              <w:t>举办演出的场次</w:t>
            </w:r>
          </w:p>
        </w:tc>
        <w:tc>
          <w:tcPr>
            <w:tcW w:w="2551" w:type="dxa"/>
            <w:vAlign w:val="center"/>
          </w:tcPr>
          <w:p w:rsidR="00583814" w:rsidRDefault="00ED7E37">
            <w:pPr>
              <w:pStyle w:val="2"/>
            </w:pPr>
            <w:r>
              <w:t>≥7场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观众参与人次</w:t>
            </w:r>
          </w:p>
        </w:tc>
        <w:tc>
          <w:tcPr>
            <w:tcW w:w="2835" w:type="dxa"/>
            <w:vAlign w:val="center"/>
          </w:tcPr>
          <w:p w:rsidR="00583814" w:rsidRDefault="00ED7E37">
            <w:pPr>
              <w:pStyle w:val="2"/>
            </w:pPr>
            <w:r>
              <w:t>观看演出的观众人次</w:t>
            </w:r>
          </w:p>
        </w:tc>
        <w:tc>
          <w:tcPr>
            <w:tcW w:w="2551" w:type="dxa"/>
            <w:vAlign w:val="center"/>
          </w:tcPr>
          <w:p w:rsidR="00583814" w:rsidRDefault="00ED7E37">
            <w:pPr>
              <w:pStyle w:val="2"/>
            </w:pPr>
            <w:r>
              <w:t>≥2100人次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服务质量合格率</w:t>
            </w:r>
          </w:p>
        </w:tc>
        <w:tc>
          <w:tcPr>
            <w:tcW w:w="2835" w:type="dxa"/>
            <w:vAlign w:val="center"/>
          </w:tcPr>
          <w:p w:rsidR="00583814" w:rsidRDefault="00ED7E37">
            <w:pPr>
              <w:pStyle w:val="2"/>
            </w:pPr>
            <w:r>
              <w:t>演出合格的数量占所有购置数量的比率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演出完成时效性</w:t>
            </w:r>
          </w:p>
        </w:tc>
        <w:tc>
          <w:tcPr>
            <w:tcW w:w="2835" w:type="dxa"/>
            <w:vAlign w:val="center"/>
          </w:tcPr>
          <w:p w:rsidR="00583814" w:rsidRDefault="00ED7E37">
            <w:pPr>
              <w:pStyle w:val="2"/>
            </w:pPr>
            <w:r>
              <w:t>演出完成时效性</w:t>
            </w:r>
          </w:p>
        </w:tc>
        <w:tc>
          <w:tcPr>
            <w:tcW w:w="2551" w:type="dxa"/>
            <w:vAlign w:val="center"/>
          </w:tcPr>
          <w:p w:rsidR="00583814" w:rsidRDefault="00ED7E37">
            <w:pPr>
              <w:pStyle w:val="2"/>
            </w:pPr>
            <w:r>
              <w:t>≤9月份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演出成本控制</w:t>
            </w:r>
          </w:p>
        </w:tc>
        <w:tc>
          <w:tcPr>
            <w:tcW w:w="2835" w:type="dxa"/>
            <w:vAlign w:val="center"/>
          </w:tcPr>
          <w:p w:rsidR="00583814" w:rsidRDefault="00ED7E37">
            <w:pPr>
              <w:pStyle w:val="2"/>
            </w:pPr>
            <w:r>
              <w:t>演出每场成本控制</w:t>
            </w:r>
          </w:p>
        </w:tc>
        <w:tc>
          <w:tcPr>
            <w:tcW w:w="2551" w:type="dxa"/>
            <w:vAlign w:val="center"/>
          </w:tcPr>
          <w:p w:rsidR="00583814" w:rsidRDefault="00ED7E37">
            <w:pPr>
              <w:pStyle w:val="2"/>
            </w:pPr>
            <w:r>
              <w:t>≤7143元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知晓率</w:t>
            </w:r>
          </w:p>
        </w:tc>
        <w:tc>
          <w:tcPr>
            <w:tcW w:w="2835" w:type="dxa"/>
            <w:vAlign w:val="center"/>
          </w:tcPr>
          <w:p w:rsidR="00583814" w:rsidRDefault="00ED7E37">
            <w:pPr>
              <w:pStyle w:val="2"/>
            </w:pPr>
            <w:r>
              <w:t>调查的学生中知晓戏曲文化人数占调查总人数的比例</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师生满意度</w:t>
            </w:r>
          </w:p>
        </w:tc>
        <w:tc>
          <w:tcPr>
            <w:tcW w:w="2835" w:type="dxa"/>
            <w:vAlign w:val="center"/>
          </w:tcPr>
          <w:p w:rsidR="00583814" w:rsidRDefault="00ED7E37">
            <w:pPr>
              <w:pStyle w:val="2"/>
            </w:pPr>
            <w:r>
              <w:t>调查中满意和较满意的人数占调查总人数的比例</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20、益津书院书画展览及运转经费绩效目标表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1.2021年益津书院通过举办各类展览活动预计5场次;不定期举办笔会活动，提高群众对景区的知晓率和群众对旅游文化的满意度.2021年益津书院举办书画展览活动预计参与人数达到2200人</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景区游客参观人次</w:t>
            </w:r>
          </w:p>
        </w:tc>
        <w:tc>
          <w:tcPr>
            <w:tcW w:w="2835" w:type="dxa"/>
            <w:vAlign w:val="center"/>
          </w:tcPr>
          <w:p w:rsidR="00583814" w:rsidRDefault="00ED7E37">
            <w:pPr>
              <w:pStyle w:val="2"/>
            </w:pPr>
            <w:r>
              <w:t>全年益津书院游客的参观人数</w:t>
            </w:r>
          </w:p>
        </w:tc>
        <w:tc>
          <w:tcPr>
            <w:tcW w:w="2551" w:type="dxa"/>
            <w:vAlign w:val="center"/>
          </w:tcPr>
          <w:p w:rsidR="00583814" w:rsidRDefault="00ED7E37">
            <w:pPr>
              <w:pStyle w:val="2"/>
            </w:pPr>
            <w:r>
              <w:t>≥120000人次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展览活动场次</w:t>
            </w:r>
          </w:p>
        </w:tc>
        <w:tc>
          <w:tcPr>
            <w:tcW w:w="2835" w:type="dxa"/>
            <w:vAlign w:val="center"/>
          </w:tcPr>
          <w:p w:rsidR="00583814" w:rsidRDefault="00ED7E37">
            <w:pPr>
              <w:pStyle w:val="2"/>
            </w:pPr>
            <w:r>
              <w:t>举办展览场次</w:t>
            </w:r>
          </w:p>
        </w:tc>
        <w:tc>
          <w:tcPr>
            <w:tcW w:w="2551" w:type="dxa"/>
            <w:vAlign w:val="center"/>
          </w:tcPr>
          <w:p w:rsidR="00583814" w:rsidRDefault="00ED7E37">
            <w:pPr>
              <w:pStyle w:val="2"/>
            </w:pPr>
            <w:r>
              <w:t>≥2场次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w:t>
            </w:r>
          </w:p>
        </w:tc>
        <w:tc>
          <w:tcPr>
            <w:tcW w:w="2835" w:type="dxa"/>
            <w:vAlign w:val="center"/>
          </w:tcPr>
          <w:p w:rsidR="00583814" w:rsidRDefault="00ED7E37">
            <w:pPr>
              <w:pStyle w:val="2"/>
            </w:pPr>
            <w:r>
              <w:t>正常运转天数占全年应开馆天数的比率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项目实际成本</w:t>
            </w:r>
          </w:p>
        </w:tc>
        <w:tc>
          <w:tcPr>
            <w:tcW w:w="2835" w:type="dxa"/>
            <w:vAlign w:val="center"/>
          </w:tcPr>
          <w:p w:rsidR="00583814" w:rsidRDefault="00ED7E37">
            <w:pPr>
              <w:pStyle w:val="2"/>
            </w:pPr>
            <w:r>
              <w:t>项目实际成本</w:t>
            </w:r>
          </w:p>
        </w:tc>
        <w:tc>
          <w:tcPr>
            <w:tcW w:w="2551" w:type="dxa"/>
            <w:vAlign w:val="center"/>
          </w:tcPr>
          <w:p w:rsidR="00583814" w:rsidRDefault="00ED7E37">
            <w:pPr>
              <w:pStyle w:val="2"/>
            </w:pPr>
            <w:r>
              <w:t>≤37.3万元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景区知晓率</w:t>
            </w:r>
          </w:p>
        </w:tc>
        <w:tc>
          <w:tcPr>
            <w:tcW w:w="2835" w:type="dxa"/>
            <w:vAlign w:val="center"/>
          </w:tcPr>
          <w:p w:rsidR="00583814" w:rsidRDefault="00ED7E37">
            <w:pPr>
              <w:pStyle w:val="2"/>
            </w:pPr>
            <w:r>
              <w:t>调查中群众对益津书院的知晓情况占调查总人数的比率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游客满意度</w:t>
            </w:r>
          </w:p>
        </w:tc>
        <w:tc>
          <w:tcPr>
            <w:tcW w:w="2835" w:type="dxa"/>
            <w:vAlign w:val="center"/>
          </w:tcPr>
          <w:p w:rsidR="00583814" w:rsidRDefault="00ED7E37">
            <w:pPr>
              <w:pStyle w:val="2"/>
            </w:pPr>
            <w:r>
              <w:t>调查中游客满意和较满意的数量占调查总人数的比率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spacing w:before="10" w:after="10"/>
        <w:ind w:firstLine="640"/>
        <w:outlineLvl w:val="5"/>
      </w:pPr>
      <w:r>
        <w:rPr>
          <w:rFonts w:ascii="黑体" w:eastAsia="黑体" w:hAnsi="黑体" w:cs="黑体"/>
          <w:color w:val="000000"/>
          <w:sz w:val="32"/>
        </w:rPr>
        <w:lastRenderedPageBreak/>
        <w:t>六、政府采购预算情况</w:t>
      </w:r>
    </w:p>
    <w:p w:rsidR="00583814" w:rsidRPr="001F48D9" w:rsidRDefault="00ED7E37">
      <w:pPr>
        <w:spacing w:line="500" w:lineRule="exact"/>
        <w:ind w:firstLine="560"/>
        <w:rPr>
          <w:rFonts w:ascii="仿宋_GB2312" w:eastAsia="仿宋_GB2312" w:hAnsi="黑体"/>
          <w:color w:val="000000" w:themeColor="text1"/>
          <w:sz w:val="32"/>
          <w:szCs w:val="32"/>
        </w:rPr>
      </w:pPr>
      <w:r w:rsidRPr="001F48D9">
        <w:rPr>
          <w:rFonts w:ascii="仿宋_GB2312" w:eastAsia="仿宋_GB2312" w:hAnsi="黑体"/>
          <w:color w:val="000000" w:themeColor="text1"/>
          <w:sz w:val="32"/>
          <w:szCs w:val="32"/>
        </w:rPr>
        <w:t>2022年，霸州市文化广电和旅游局本级安排政府采购预算965.13万元。具体内容见下表。</w:t>
      </w:r>
    </w:p>
    <w:p w:rsidR="00583814" w:rsidRDefault="00ED7E3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620BF" w:rsidTr="00A620B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8674" w:type="dxa"/>
            <w:gridSpan w:val="9"/>
            <w:tcBorders>
              <w:top w:val="single" w:sz="6" w:space="0" w:color="FFFFFF"/>
              <w:left w:val="single" w:sz="6" w:space="0" w:color="FFFFFF"/>
              <w:right w:val="single" w:sz="6" w:space="0" w:color="FFFFFF"/>
            </w:tcBorders>
            <w:vAlign w:val="center"/>
          </w:tcPr>
          <w:p w:rsidR="00583814" w:rsidRDefault="00ED7E37">
            <w:pPr>
              <w:pStyle w:val="23"/>
            </w:pPr>
            <w:r>
              <w:t>单位：万元</w:t>
            </w:r>
          </w:p>
        </w:tc>
      </w:tr>
      <w:tr w:rsidR="00A620BF" w:rsidTr="00A620BF">
        <w:trPr>
          <w:cantSplit/>
          <w:tblHeader/>
          <w:jc w:val="center"/>
        </w:trPr>
        <w:tc>
          <w:tcPr>
            <w:tcW w:w="2665" w:type="dxa"/>
            <w:gridSpan w:val="2"/>
            <w:vAlign w:val="center"/>
          </w:tcPr>
          <w:p w:rsidR="00583814" w:rsidRDefault="00ED7E37">
            <w:pPr>
              <w:pStyle w:val="1"/>
            </w:pPr>
            <w:r>
              <w:t>政府采购项目来源</w:t>
            </w:r>
          </w:p>
        </w:tc>
        <w:tc>
          <w:tcPr>
            <w:tcW w:w="1134" w:type="dxa"/>
            <w:vMerge w:val="restart"/>
            <w:vAlign w:val="center"/>
          </w:tcPr>
          <w:p w:rsidR="00583814" w:rsidRDefault="00ED7E37">
            <w:pPr>
              <w:pStyle w:val="1"/>
            </w:pPr>
            <w:r>
              <w:t>采购物品名称</w:t>
            </w:r>
          </w:p>
        </w:tc>
        <w:tc>
          <w:tcPr>
            <w:tcW w:w="1134" w:type="dxa"/>
            <w:vMerge w:val="restart"/>
            <w:vAlign w:val="center"/>
          </w:tcPr>
          <w:p w:rsidR="00583814" w:rsidRDefault="00ED7E37">
            <w:pPr>
              <w:pStyle w:val="1"/>
            </w:pPr>
            <w:r>
              <w:t>政府采购目录序号</w:t>
            </w:r>
          </w:p>
        </w:tc>
        <w:tc>
          <w:tcPr>
            <w:tcW w:w="709" w:type="dxa"/>
            <w:vMerge w:val="restart"/>
            <w:vAlign w:val="center"/>
          </w:tcPr>
          <w:p w:rsidR="00583814" w:rsidRDefault="00ED7E37">
            <w:pPr>
              <w:pStyle w:val="1"/>
            </w:pPr>
            <w:r>
              <w:t>计量  单位</w:t>
            </w:r>
          </w:p>
        </w:tc>
        <w:tc>
          <w:tcPr>
            <w:tcW w:w="850" w:type="dxa"/>
            <w:vMerge w:val="restart"/>
            <w:vAlign w:val="center"/>
          </w:tcPr>
          <w:p w:rsidR="00583814" w:rsidRDefault="00ED7E37">
            <w:pPr>
              <w:pStyle w:val="1"/>
            </w:pPr>
            <w:r>
              <w:t>数量</w:t>
            </w:r>
          </w:p>
        </w:tc>
        <w:tc>
          <w:tcPr>
            <w:tcW w:w="850" w:type="dxa"/>
            <w:vMerge w:val="restart"/>
            <w:vAlign w:val="center"/>
          </w:tcPr>
          <w:p w:rsidR="00583814" w:rsidRDefault="00ED7E37">
            <w:pPr>
              <w:pStyle w:val="1"/>
            </w:pPr>
            <w:r>
              <w:t>单价</w:t>
            </w:r>
          </w:p>
        </w:tc>
        <w:tc>
          <w:tcPr>
            <w:tcW w:w="7710" w:type="dxa"/>
            <w:gridSpan w:val="8"/>
            <w:vAlign w:val="center"/>
          </w:tcPr>
          <w:p w:rsidR="00583814" w:rsidRDefault="00ED7E37">
            <w:pPr>
              <w:pStyle w:val="1"/>
            </w:pPr>
            <w:r>
              <w:t>政府采购金额（当年部门预算安排资金）</w:t>
            </w:r>
          </w:p>
        </w:tc>
        <w:tc>
          <w:tcPr>
            <w:tcW w:w="964" w:type="dxa"/>
            <w:vMerge w:val="restart"/>
            <w:vAlign w:val="center"/>
          </w:tcPr>
          <w:p w:rsidR="00583814" w:rsidRDefault="00ED7E37">
            <w:pPr>
              <w:pStyle w:val="1"/>
            </w:pPr>
            <w:r>
              <w:t>2022年  预留中  小微企  业份额</w:t>
            </w:r>
          </w:p>
        </w:tc>
      </w:tr>
      <w:tr w:rsidR="00583814">
        <w:trPr>
          <w:cantSplit/>
          <w:tblHeader/>
          <w:jc w:val="center"/>
        </w:trPr>
        <w:tc>
          <w:tcPr>
            <w:tcW w:w="1701" w:type="dxa"/>
            <w:vAlign w:val="center"/>
          </w:tcPr>
          <w:p w:rsidR="00583814" w:rsidRDefault="00ED7E37">
            <w:pPr>
              <w:pStyle w:val="1"/>
            </w:pPr>
            <w:r>
              <w:t>项目名称</w:t>
            </w:r>
          </w:p>
        </w:tc>
        <w:tc>
          <w:tcPr>
            <w:tcW w:w="964" w:type="dxa"/>
            <w:vAlign w:val="center"/>
          </w:tcPr>
          <w:p w:rsidR="00583814" w:rsidRDefault="00ED7E37">
            <w:pPr>
              <w:pStyle w:val="1"/>
            </w:pPr>
            <w:r>
              <w:t>预算    资金</w:t>
            </w:r>
          </w:p>
        </w:tc>
        <w:tc>
          <w:tcPr>
            <w:tcW w:w="1134" w:type="dxa"/>
            <w:vMerge/>
          </w:tcPr>
          <w:p w:rsidR="00583814" w:rsidRDefault="00583814"/>
        </w:tc>
        <w:tc>
          <w:tcPr>
            <w:tcW w:w="1134" w:type="dxa"/>
            <w:vMerge/>
          </w:tcPr>
          <w:p w:rsidR="00583814" w:rsidRDefault="00583814"/>
        </w:tc>
        <w:tc>
          <w:tcPr>
            <w:tcW w:w="709" w:type="dxa"/>
            <w:vMerge/>
          </w:tcPr>
          <w:p w:rsidR="00583814" w:rsidRDefault="00583814"/>
        </w:tc>
        <w:tc>
          <w:tcPr>
            <w:tcW w:w="850" w:type="dxa"/>
            <w:vMerge/>
          </w:tcPr>
          <w:p w:rsidR="00583814" w:rsidRDefault="00583814"/>
        </w:tc>
        <w:tc>
          <w:tcPr>
            <w:tcW w:w="850" w:type="dxa"/>
            <w:vMerge/>
          </w:tcPr>
          <w:p w:rsidR="00583814" w:rsidRDefault="00583814"/>
        </w:tc>
        <w:tc>
          <w:tcPr>
            <w:tcW w:w="964" w:type="dxa"/>
            <w:vAlign w:val="center"/>
          </w:tcPr>
          <w:p w:rsidR="00583814" w:rsidRDefault="00ED7E37">
            <w:pPr>
              <w:pStyle w:val="1"/>
            </w:pPr>
            <w:r>
              <w:t>合计</w:t>
            </w:r>
          </w:p>
        </w:tc>
        <w:tc>
          <w:tcPr>
            <w:tcW w:w="964" w:type="dxa"/>
            <w:vAlign w:val="center"/>
          </w:tcPr>
          <w:p w:rsidR="00583814" w:rsidRDefault="00ED7E37">
            <w:pPr>
              <w:pStyle w:val="1"/>
            </w:pPr>
            <w:r>
              <w:t>一般公共预算拨款</w:t>
            </w:r>
          </w:p>
        </w:tc>
        <w:tc>
          <w:tcPr>
            <w:tcW w:w="964" w:type="dxa"/>
            <w:vAlign w:val="center"/>
          </w:tcPr>
          <w:p w:rsidR="00583814" w:rsidRDefault="00ED7E37">
            <w:pPr>
              <w:pStyle w:val="1"/>
            </w:pPr>
            <w:r>
              <w:t>基金预算拨款</w:t>
            </w:r>
          </w:p>
        </w:tc>
        <w:tc>
          <w:tcPr>
            <w:tcW w:w="964" w:type="dxa"/>
            <w:vAlign w:val="center"/>
          </w:tcPr>
          <w:p w:rsidR="00583814" w:rsidRDefault="00ED7E37">
            <w:pPr>
              <w:pStyle w:val="1"/>
            </w:pPr>
            <w:r>
              <w:t>国有资本经营预算拨款</w:t>
            </w:r>
          </w:p>
        </w:tc>
        <w:tc>
          <w:tcPr>
            <w:tcW w:w="964" w:type="dxa"/>
            <w:vAlign w:val="center"/>
          </w:tcPr>
          <w:p w:rsidR="00583814" w:rsidRDefault="00ED7E37">
            <w:pPr>
              <w:pStyle w:val="1"/>
            </w:pPr>
            <w:r>
              <w:t>财政专户核拨</w:t>
            </w:r>
          </w:p>
        </w:tc>
        <w:tc>
          <w:tcPr>
            <w:tcW w:w="964" w:type="dxa"/>
            <w:vAlign w:val="center"/>
          </w:tcPr>
          <w:p w:rsidR="00583814" w:rsidRDefault="00ED7E37">
            <w:pPr>
              <w:pStyle w:val="1"/>
            </w:pPr>
            <w:r>
              <w:t>单位    资金</w:t>
            </w:r>
          </w:p>
        </w:tc>
        <w:tc>
          <w:tcPr>
            <w:tcW w:w="964" w:type="dxa"/>
            <w:vAlign w:val="center"/>
          </w:tcPr>
          <w:p w:rsidR="00583814" w:rsidRDefault="00ED7E37">
            <w:pPr>
              <w:pStyle w:val="1"/>
            </w:pPr>
            <w:r>
              <w:t>财政拨    款结转</w:t>
            </w:r>
          </w:p>
        </w:tc>
        <w:tc>
          <w:tcPr>
            <w:tcW w:w="964" w:type="dxa"/>
            <w:vAlign w:val="center"/>
          </w:tcPr>
          <w:p w:rsidR="00583814" w:rsidRDefault="00ED7E37">
            <w:pPr>
              <w:pStyle w:val="1"/>
            </w:pPr>
            <w:r>
              <w:t>非财政    拨款结    转结余</w:t>
            </w:r>
          </w:p>
        </w:tc>
        <w:tc>
          <w:tcPr>
            <w:tcW w:w="964" w:type="dxa"/>
            <w:vMerge/>
          </w:tcPr>
          <w:p w:rsidR="00583814" w:rsidRDefault="00583814"/>
        </w:tc>
      </w:tr>
      <w:tr w:rsidR="00583814">
        <w:trPr>
          <w:cantSplit/>
          <w:jc w:val="center"/>
        </w:trPr>
        <w:tc>
          <w:tcPr>
            <w:tcW w:w="1701" w:type="dxa"/>
            <w:vAlign w:val="center"/>
          </w:tcPr>
          <w:p w:rsidR="00583814" w:rsidRDefault="00ED7E37">
            <w:pPr>
              <w:pStyle w:val="6"/>
            </w:pPr>
            <w:r>
              <w:t>合  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965.13</w:t>
            </w:r>
          </w:p>
        </w:tc>
        <w:tc>
          <w:tcPr>
            <w:tcW w:w="964" w:type="dxa"/>
            <w:vAlign w:val="center"/>
          </w:tcPr>
          <w:p w:rsidR="00583814" w:rsidRDefault="00ED7E37">
            <w:pPr>
              <w:pStyle w:val="7"/>
            </w:pPr>
            <w:r>
              <w:t>916.96</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48.17</w:t>
            </w:r>
          </w:p>
        </w:tc>
        <w:tc>
          <w:tcPr>
            <w:tcW w:w="964" w:type="dxa"/>
            <w:vAlign w:val="center"/>
          </w:tcPr>
          <w:p w:rsidR="00583814" w:rsidRDefault="00583814">
            <w:pPr>
              <w:pStyle w:val="7"/>
            </w:pPr>
          </w:p>
        </w:tc>
        <w:tc>
          <w:tcPr>
            <w:tcW w:w="964" w:type="dxa"/>
            <w:vAlign w:val="center"/>
          </w:tcPr>
          <w:p w:rsidR="00583814" w:rsidRDefault="00ED7E37">
            <w:pPr>
              <w:pStyle w:val="7"/>
            </w:pPr>
            <w:r>
              <w:t>916.96</w:t>
            </w:r>
          </w:p>
        </w:tc>
      </w:tr>
      <w:tr w:rsidR="00583814">
        <w:trPr>
          <w:cantSplit/>
          <w:jc w:val="center"/>
        </w:trPr>
        <w:tc>
          <w:tcPr>
            <w:tcW w:w="1701" w:type="dxa"/>
            <w:vAlign w:val="center"/>
          </w:tcPr>
          <w:p w:rsidR="00583814" w:rsidRDefault="00ED7E37">
            <w:pPr>
              <w:pStyle w:val="6"/>
            </w:pPr>
            <w:r>
              <w:t>霸州市文化广电和旅游局本级小计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965.13</w:t>
            </w:r>
          </w:p>
        </w:tc>
        <w:tc>
          <w:tcPr>
            <w:tcW w:w="964" w:type="dxa"/>
            <w:vAlign w:val="center"/>
          </w:tcPr>
          <w:p w:rsidR="00583814" w:rsidRDefault="00ED7E37">
            <w:pPr>
              <w:pStyle w:val="7"/>
            </w:pPr>
            <w:r>
              <w:t>916.96</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48.17</w:t>
            </w:r>
          </w:p>
        </w:tc>
        <w:tc>
          <w:tcPr>
            <w:tcW w:w="964" w:type="dxa"/>
            <w:vAlign w:val="center"/>
          </w:tcPr>
          <w:p w:rsidR="00583814" w:rsidRDefault="00583814">
            <w:pPr>
              <w:pStyle w:val="7"/>
            </w:pPr>
          </w:p>
        </w:tc>
        <w:tc>
          <w:tcPr>
            <w:tcW w:w="964" w:type="dxa"/>
            <w:vAlign w:val="center"/>
          </w:tcPr>
          <w:p w:rsidR="00583814" w:rsidRDefault="00ED7E37">
            <w:pPr>
              <w:pStyle w:val="7"/>
            </w:pPr>
            <w:r>
              <w:t>916.96</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110.74</w:t>
            </w:r>
          </w:p>
        </w:tc>
        <w:tc>
          <w:tcPr>
            <w:tcW w:w="1134" w:type="dxa"/>
            <w:vAlign w:val="center"/>
          </w:tcPr>
          <w:p w:rsidR="00583814" w:rsidRDefault="00ED7E37">
            <w:pPr>
              <w:pStyle w:val="2"/>
            </w:pPr>
            <w:r>
              <w:t>台式计算机</w:t>
            </w:r>
          </w:p>
        </w:tc>
        <w:tc>
          <w:tcPr>
            <w:tcW w:w="1134" w:type="dxa"/>
            <w:vAlign w:val="center"/>
          </w:tcPr>
          <w:p w:rsidR="00583814" w:rsidRDefault="00ED7E37">
            <w:pPr>
              <w:pStyle w:val="2"/>
            </w:pPr>
            <w:r>
              <w:t>A02010104</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4.56</w:t>
            </w:r>
          </w:p>
        </w:tc>
        <w:tc>
          <w:tcPr>
            <w:tcW w:w="964" w:type="dxa"/>
            <w:vAlign w:val="center"/>
          </w:tcPr>
          <w:p w:rsidR="00583814" w:rsidRDefault="00ED7E37">
            <w:pPr>
              <w:pStyle w:val="4"/>
            </w:pPr>
            <w:r>
              <w:t>4.56</w:t>
            </w:r>
          </w:p>
        </w:tc>
        <w:tc>
          <w:tcPr>
            <w:tcW w:w="964" w:type="dxa"/>
            <w:vAlign w:val="center"/>
          </w:tcPr>
          <w:p w:rsidR="00583814" w:rsidRDefault="00ED7E37">
            <w:pPr>
              <w:pStyle w:val="4"/>
            </w:pPr>
            <w:r>
              <w:t>4.56</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4.56</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110.74</w:t>
            </w:r>
          </w:p>
        </w:tc>
        <w:tc>
          <w:tcPr>
            <w:tcW w:w="1134" w:type="dxa"/>
            <w:vAlign w:val="center"/>
          </w:tcPr>
          <w:p w:rsidR="00583814" w:rsidRDefault="00ED7E37">
            <w:pPr>
              <w:pStyle w:val="2"/>
            </w:pPr>
            <w:r>
              <w:t>基础电信服务</w:t>
            </w:r>
          </w:p>
        </w:tc>
        <w:tc>
          <w:tcPr>
            <w:tcW w:w="1134" w:type="dxa"/>
            <w:vAlign w:val="center"/>
          </w:tcPr>
          <w:p w:rsidR="00583814" w:rsidRDefault="00ED7E37">
            <w:pPr>
              <w:pStyle w:val="2"/>
            </w:pPr>
            <w:r>
              <w:t>C030101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1.50</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110.74</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0.50</w:t>
            </w:r>
          </w:p>
        </w:tc>
        <w:tc>
          <w:tcPr>
            <w:tcW w:w="964" w:type="dxa"/>
            <w:vAlign w:val="center"/>
          </w:tcPr>
          <w:p w:rsidR="00583814" w:rsidRDefault="00ED7E37">
            <w:pPr>
              <w:pStyle w:val="4"/>
            </w:pPr>
            <w:r>
              <w:t>0.50</w:t>
            </w:r>
          </w:p>
        </w:tc>
        <w:tc>
          <w:tcPr>
            <w:tcW w:w="964" w:type="dxa"/>
            <w:vAlign w:val="center"/>
          </w:tcPr>
          <w:p w:rsidR="00583814" w:rsidRDefault="00ED7E37">
            <w:pPr>
              <w:pStyle w:val="4"/>
            </w:pPr>
            <w:r>
              <w:t>0.50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0.50</w:t>
            </w:r>
          </w:p>
        </w:tc>
      </w:tr>
      <w:tr w:rsidR="00583814">
        <w:trPr>
          <w:cantSplit/>
          <w:jc w:val="center"/>
        </w:trPr>
        <w:tc>
          <w:tcPr>
            <w:tcW w:w="1701" w:type="dxa"/>
            <w:vAlign w:val="center"/>
          </w:tcPr>
          <w:p w:rsidR="00583814" w:rsidRDefault="00ED7E37">
            <w:pPr>
              <w:pStyle w:val="2"/>
            </w:pPr>
            <w:r>
              <w:t>“双创双服”公共文化活动经费</w:t>
            </w:r>
          </w:p>
        </w:tc>
        <w:tc>
          <w:tcPr>
            <w:tcW w:w="964" w:type="dxa"/>
            <w:vAlign w:val="center"/>
          </w:tcPr>
          <w:p w:rsidR="00583814" w:rsidRDefault="00ED7E37">
            <w:pPr>
              <w:pStyle w:val="4"/>
            </w:pPr>
            <w:r>
              <w:t>5.00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非物质文化遗产保护专项资金</w:t>
            </w:r>
          </w:p>
        </w:tc>
        <w:tc>
          <w:tcPr>
            <w:tcW w:w="964" w:type="dxa"/>
            <w:vAlign w:val="center"/>
          </w:tcPr>
          <w:p w:rsidR="00583814" w:rsidRDefault="00ED7E37">
            <w:pPr>
              <w:pStyle w:val="4"/>
            </w:pPr>
            <w:r>
              <w:t>5.00</w:t>
            </w:r>
          </w:p>
        </w:tc>
        <w:tc>
          <w:tcPr>
            <w:tcW w:w="1134" w:type="dxa"/>
            <w:vAlign w:val="center"/>
          </w:tcPr>
          <w:p w:rsidR="00583814" w:rsidRDefault="00ED7E37">
            <w:pPr>
              <w:pStyle w:val="2"/>
            </w:pPr>
            <w:r>
              <w:t>其他不另分类的物品</w:t>
            </w:r>
          </w:p>
        </w:tc>
        <w:tc>
          <w:tcPr>
            <w:tcW w:w="1134" w:type="dxa"/>
            <w:vAlign w:val="center"/>
          </w:tcPr>
          <w:p w:rsidR="00583814" w:rsidRDefault="00ED7E37">
            <w:pPr>
              <w:pStyle w:val="2"/>
            </w:pPr>
            <w:r>
              <w:t>A9999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1.68</w:t>
            </w:r>
          </w:p>
        </w:tc>
        <w:tc>
          <w:tcPr>
            <w:tcW w:w="964" w:type="dxa"/>
            <w:vAlign w:val="center"/>
          </w:tcPr>
          <w:p w:rsidR="00583814" w:rsidRDefault="00ED7E37">
            <w:pPr>
              <w:pStyle w:val="4"/>
            </w:pPr>
            <w:r>
              <w:t>1.68</w:t>
            </w:r>
          </w:p>
        </w:tc>
        <w:tc>
          <w:tcPr>
            <w:tcW w:w="964" w:type="dxa"/>
            <w:vAlign w:val="center"/>
          </w:tcPr>
          <w:p w:rsidR="00583814" w:rsidRDefault="00ED7E37">
            <w:pPr>
              <w:pStyle w:val="4"/>
            </w:pPr>
            <w:r>
              <w:t>1.68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1.68</w:t>
            </w:r>
          </w:p>
        </w:tc>
      </w:tr>
      <w:tr w:rsidR="00583814">
        <w:trPr>
          <w:cantSplit/>
          <w:jc w:val="center"/>
        </w:trPr>
        <w:tc>
          <w:tcPr>
            <w:tcW w:w="1701" w:type="dxa"/>
            <w:vAlign w:val="center"/>
          </w:tcPr>
          <w:p w:rsidR="00583814" w:rsidRDefault="00ED7E37">
            <w:pPr>
              <w:pStyle w:val="2"/>
            </w:pPr>
            <w:r>
              <w:t>非物质文化遗产保护专项资金</w:t>
            </w:r>
          </w:p>
        </w:tc>
        <w:tc>
          <w:tcPr>
            <w:tcW w:w="964" w:type="dxa"/>
            <w:vAlign w:val="center"/>
          </w:tcPr>
          <w:p w:rsidR="00583814" w:rsidRDefault="00ED7E37">
            <w:pPr>
              <w:pStyle w:val="4"/>
            </w:pPr>
            <w:r>
              <w:t>5.00</w:t>
            </w:r>
          </w:p>
        </w:tc>
        <w:tc>
          <w:tcPr>
            <w:tcW w:w="1134" w:type="dxa"/>
            <w:vAlign w:val="center"/>
          </w:tcPr>
          <w:p w:rsidR="00583814" w:rsidRDefault="00ED7E37">
            <w:pPr>
              <w:pStyle w:val="2"/>
            </w:pPr>
            <w:r>
              <w:t>文物和文化保护服务</w:t>
            </w:r>
          </w:p>
        </w:tc>
        <w:tc>
          <w:tcPr>
            <w:tcW w:w="1134" w:type="dxa"/>
            <w:vAlign w:val="center"/>
          </w:tcPr>
          <w:p w:rsidR="00583814" w:rsidRDefault="00ED7E37">
            <w:pPr>
              <w:pStyle w:val="2"/>
            </w:pPr>
            <w:r>
              <w:t>C200304</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3.32</w:t>
            </w:r>
          </w:p>
        </w:tc>
        <w:tc>
          <w:tcPr>
            <w:tcW w:w="964" w:type="dxa"/>
            <w:vAlign w:val="center"/>
          </w:tcPr>
          <w:p w:rsidR="00583814" w:rsidRDefault="00ED7E37">
            <w:pPr>
              <w:pStyle w:val="4"/>
            </w:pPr>
            <w:r>
              <w:t>3.32</w:t>
            </w:r>
          </w:p>
        </w:tc>
        <w:tc>
          <w:tcPr>
            <w:tcW w:w="964" w:type="dxa"/>
            <w:vAlign w:val="center"/>
          </w:tcPr>
          <w:p w:rsidR="00583814" w:rsidRDefault="00ED7E37">
            <w:pPr>
              <w:pStyle w:val="4"/>
            </w:pPr>
            <w:r>
              <w:t>3.32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3.32</w:t>
            </w:r>
          </w:p>
        </w:tc>
      </w:tr>
      <w:tr w:rsidR="00583814">
        <w:trPr>
          <w:cantSplit/>
          <w:jc w:val="center"/>
        </w:trPr>
        <w:tc>
          <w:tcPr>
            <w:tcW w:w="1701" w:type="dxa"/>
            <w:vAlign w:val="center"/>
          </w:tcPr>
          <w:p w:rsidR="00583814" w:rsidRDefault="00ED7E37">
            <w:pPr>
              <w:pStyle w:val="2"/>
            </w:pPr>
            <w:r>
              <w:lastRenderedPageBreak/>
              <w:t>公共文化服务体系建设县级配套资金(农村文化建设项目)</w:t>
            </w:r>
          </w:p>
        </w:tc>
        <w:tc>
          <w:tcPr>
            <w:tcW w:w="964" w:type="dxa"/>
            <w:vAlign w:val="center"/>
          </w:tcPr>
          <w:p w:rsidR="00583814" w:rsidRDefault="00ED7E37">
            <w:pPr>
              <w:pStyle w:val="4"/>
            </w:pPr>
            <w:r>
              <w:t>107.24</w:t>
            </w:r>
          </w:p>
        </w:tc>
        <w:tc>
          <w:tcPr>
            <w:tcW w:w="1134" w:type="dxa"/>
            <w:vAlign w:val="center"/>
          </w:tcPr>
          <w:p w:rsidR="00583814" w:rsidRDefault="00ED7E37">
            <w:pPr>
              <w:pStyle w:val="2"/>
            </w:pPr>
            <w:r>
              <w:t>其他文艺设备</w:t>
            </w:r>
          </w:p>
        </w:tc>
        <w:tc>
          <w:tcPr>
            <w:tcW w:w="1134" w:type="dxa"/>
            <w:vAlign w:val="center"/>
          </w:tcPr>
          <w:p w:rsidR="00583814" w:rsidRDefault="00ED7E37">
            <w:pPr>
              <w:pStyle w:val="2"/>
            </w:pPr>
            <w:r>
              <w:t>A033599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37.24</w:t>
            </w:r>
          </w:p>
        </w:tc>
        <w:tc>
          <w:tcPr>
            <w:tcW w:w="964" w:type="dxa"/>
            <w:vAlign w:val="center"/>
          </w:tcPr>
          <w:p w:rsidR="00583814" w:rsidRDefault="00ED7E37">
            <w:pPr>
              <w:pStyle w:val="4"/>
            </w:pPr>
            <w:r>
              <w:t>37.24</w:t>
            </w:r>
          </w:p>
        </w:tc>
        <w:tc>
          <w:tcPr>
            <w:tcW w:w="964" w:type="dxa"/>
            <w:vAlign w:val="center"/>
          </w:tcPr>
          <w:p w:rsidR="00583814" w:rsidRDefault="00ED7E37">
            <w:pPr>
              <w:pStyle w:val="4"/>
            </w:pPr>
            <w:r>
              <w:t>37.24</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37.24</w:t>
            </w:r>
          </w:p>
        </w:tc>
      </w:tr>
      <w:tr w:rsidR="00583814">
        <w:trPr>
          <w:cantSplit/>
          <w:jc w:val="center"/>
        </w:trPr>
        <w:tc>
          <w:tcPr>
            <w:tcW w:w="1701" w:type="dxa"/>
            <w:vAlign w:val="center"/>
          </w:tcPr>
          <w:p w:rsidR="00583814" w:rsidRDefault="00ED7E37">
            <w:pPr>
              <w:pStyle w:val="2"/>
            </w:pPr>
            <w:r>
              <w:t>公共文化服务体系建设县级配套资金(农村文化建设项目)</w:t>
            </w:r>
          </w:p>
        </w:tc>
        <w:tc>
          <w:tcPr>
            <w:tcW w:w="964" w:type="dxa"/>
            <w:vAlign w:val="center"/>
          </w:tcPr>
          <w:p w:rsidR="00583814" w:rsidRDefault="00ED7E37">
            <w:pPr>
              <w:pStyle w:val="4"/>
            </w:pPr>
            <w:r>
              <w:t>107.24</w:t>
            </w:r>
          </w:p>
        </w:tc>
        <w:tc>
          <w:tcPr>
            <w:tcW w:w="1134" w:type="dxa"/>
            <w:vAlign w:val="center"/>
          </w:tcPr>
          <w:p w:rsidR="00583814" w:rsidRDefault="00ED7E37">
            <w:pPr>
              <w:pStyle w:val="2"/>
            </w:pPr>
            <w:r>
              <w:t>其他建筑工程</w:t>
            </w:r>
          </w:p>
        </w:tc>
        <w:tc>
          <w:tcPr>
            <w:tcW w:w="1134" w:type="dxa"/>
            <w:vAlign w:val="center"/>
          </w:tcPr>
          <w:p w:rsidR="00583814" w:rsidRDefault="00ED7E37">
            <w:pPr>
              <w:pStyle w:val="2"/>
            </w:pPr>
            <w:r>
              <w:t>B99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40.00</w:t>
            </w:r>
          </w:p>
        </w:tc>
        <w:tc>
          <w:tcPr>
            <w:tcW w:w="964" w:type="dxa"/>
            <w:vAlign w:val="center"/>
          </w:tcPr>
          <w:p w:rsidR="00583814" w:rsidRDefault="00ED7E37">
            <w:pPr>
              <w:pStyle w:val="4"/>
            </w:pPr>
            <w:r>
              <w:t>40.00</w:t>
            </w:r>
          </w:p>
        </w:tc>
        <w:tc>
          <w:tcPr>
            <w:tcW w:w="964" w:type="dxa"/>
            <w:vAlign w:val="center"/>
          </w:tcPr>
          <w:p w:rsidR="00583814" w:rsidRDefault="00ED7E37">
            <w:pPr>
              <w:pStyle w:val="4"/>
            </w:pPr>
            <w:r>
              <w:t>40.00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40.00</w:t>
            </w:r>
          </w:p>
        </w:tc>
      </w:tr>
      <w:tr w:rsidR="00583814">
        <w:trPr>
          <w:cantSplit/>
          <w:jc w:val="center"/>
        </w:trPr>
        <w:tc>
          <w:tcPr>
            <w:tcW w:w="1701" w:type="dxa"/>
            <w:vAlign w:val="center"/>
          </w:tcPr>
          <w:p w:rsidR="00583814" w:rsidRDefault="00ED7E37">
            <w:pPr>
              <w:pStyle w:val="2"/>
            </w:pPr>
            <w:r>
              <w:t>公共文化服务体系建设县级配套资金(农村文化建设项目)</w:t>
            </w:r>
          </w:p>
        </w:tc>
        <w:tc>
          <w:tcPr>
            <w:tcW w:w="964" w:type="dxa"/>
            <w:vAlign w:val="center"/>
          </w:tcPr>
          <w:p w:rsidR="00583814" w:rsidRDefault="00ED7E37">
            <w:pPr>
              <w:pStyle w:val="4"/>
            </w:pPr>
            <w:r>
              <w:t>107.24</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30.00</w:t>
            </w:r>
          </w:p>
        </w:tc>
      </w:tr>
      <w:tr w:rsidR="00583814">
        <w:trPr>
          <w:cantSplit/>
          <w:jc w:val="center"/>
        </w:trPr>
        <w:tc>
          <w:tcPr>
            <w:tcW w:w="1701" w:type="dxa"/>
            <w:vAlign w:val="center"/>
          </w:tcPr>
          <w:p w:rsidR="00583814" w:rsidRDefault="00ED7E37">
            <w:pPr>
              <w:pStyle w:val="2"/>
            </w:pPr>
            <w:r>
              <w:t>关于提前下达2022年省级“三馆一站”免费开放补助资金的通知  (冀财教[2021]155号)  (图书馆)</w:t>
            </w:r>
          </w:p>
        </w:tc>
        <w:tc>
          <w:tcPr>
            <w:tcW w:w="964" w:type="dxa"/>
            <w:vAlign w:val="center"/>
          </w:tcPr>
          <w:p w:rsidR="00583814" w:rsidRDefault="00ED7E37">
            <w:pPr>
              <w:pStyle w:val="4"/>
            </w:pPr>
            <w:r>
              <w:t>2.00</w:t>
            </w:r>
          </w:p>
        </w:tc>
        <w:tc>
          <w:tcPr>
            <w:tcW w:w="1134" w:type="dxa"/>
            <w:vAlign w:val="center"/>
          </w:tcPr>
          <w:p w:rsidR="00583814" w:rsidRDefault="00ED7E37">
            <w:pPr>
              <w:pStyle w:val="2"/>
            </w:pPr>
            <w:r>
              <w:t>空调、电梯维修和保养服务</w:t>
            </w:r>
          </w:p>
        </w:tc>
        <w:tc>
          <w:tcPr>
            <w:tcW w:w="1134" w:type="dxa"/>
            <w:vAlign w:val="center"/>
          </w:tcPr>
          <w:p w:rsidR="00583814" w:rsidRDefault="00ED7E37">
            <w:pPr>
              <w:pStyle w:val="2"/>
            </w:pPr>
            <w:r>
              <w:t>C0507</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r>
      <w:tr w:rsidR="00583814">
        <w:trPr>
          <w:cantSplit/>
          <w:jc w:val="center"/>
        </w:trPr>
        <w:tc>
          <w:tcPr>
            <w:tcW w:w="1701" w:type="dxa"/>
            <w:vAlign w:val="center"/>
          </w:tcPr>
          <w:p w:rsidR="00583814" w:rsidRDefault="00ED7E37">
            <w:pPr>
              <w:pStyle w:val="2"/>
            </w:pPr>
            <w:r>
              <w:t>关于提前下达2022年省级“三馆一站”免费开放补助资金的通知  (冀财教[2021]155号)  (文化馆)</w:t>
            </w:r>
          </w:p>
        </w:tc>
        <w:tc>
          <w:tcPr>
            <w:tcW w:w="964" w:type="dxa"/>
            <w:vAlign w:val="center"/>
          </w:tcPr>
          <w:p w:rsidR="00583814" w:rsidRDefault="00ED7E37">
            <w:pPr>
              <w:pStyle w:val="4"/>
            </w:pPr>
            <w:r>
              <w:t>2.00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r>
      <w:tr w:rsidR="00583814">
        <w:trPr>
          <w:cantSplit/>
          <w:jc w:val="center"/>
        </w:trPr>
        <w:tc>
          <w:tcPr>
            <w:tcW w:w="1701" w:type="dxa"/>
            <w:vAlign w:val="center"/>
          </w:tcPr>
          <w:p w:rsidR="00583814" w:rsidRDefault="00ED7E37">
            <w:pPr>
              <w:pStyle w:val="2"/>
            </w:pPr>
            <w:r>
              <w:lastRenderedPageBreak/>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16.89</w:t>
            </w:r>
          </w:p>
        </w:tc>
        <w:tc>
          <w:tcPr>
            <w:tcW w:w="964" w:type="dxa"/>
            <w:vAlign w:val="center"/>
          </w:tcPr>
          <w:p w:rsidR="00583814" w:rsidRDefault="00ED7E37">
            <w:pPr>
              <w:pStyle w:val="4"/>
            </w:pPr>
            <w:r>
              <w:t>16.89</w:t>
            </w:r>
          </w:p>
        </w:tc>
        <w:tc>
          <w:tcPr>
            <w:tcW w:w="964" w:type="dxa"/>
            <w:vAlign w:val="center"/>
          </w:tcPr>
          <w:p w:rsidR="00583814" w:rsidRDefault="00ED7E37">
            <w:pPr>
              <w:pStyle w:val="4"/>
            </w:pPr>
            <w:r>
              <w:t>16.89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16.89</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13.17</w:t>
            </w:r>
          </w:p>
        </w:tc>
        <w:tc>
          <w:tcPr>
            <w:tcW w:w="964" w:type="dxa"/>
            <w:vAlign w:val="center"/>
          </w:tcPr>
          <w:p w:rsidR="00583814" w:rsidRDefault="00ED7E37">
            <w:pPr>
              <w:pStyle w:val="4"/>
            </w:pPr>
            <w:r>
              <w:t>13.17</w:t>
            </w:r>
          </w:p>
        </w:tc>
        <w:tc>
          <w:tcPr>
            <w:tcW w:w="964" w:type="dxa"/>
            <w:vAlign w:val="center"/>
          </w:tcPr>
          <w:p w:rsidR="00583814" w:rsidRDefault="00ED7E37">
            <w:pPr>
              <w:pStyle w:val="4"/>
            </w:pPr>
            <w:r>
              <w:t>13.17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13.17</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7.97</w:t>
            </w:r>
          </w:p>
        </w:tc>
        <w:tc>
          <w:tcPr>
            <w:tcW w:w="964" w:type="dxa"/>
            <w:vAlign w:val="center"/>
          </w:tcPr>
          <w:p w:rsidR="00583814" w:rsidRDefault="00ED7E37">
            <w:pPr>
              <w:pStyle w:val="4"/>
            </w:pPr>
            <w:r>
              <w:t>7.97</w:t>
            </w:r>
          </w:p>
        </w:tc>
        <w:tc>
          <w:tcPr>
            <w:tcW w:w="964" w:type="dxa"/>
            <w:vAlign w:val="center"/>
          </w:tcPr>
          <w:p w:rsidR="00583814" w:rsidRDefault="00ED7E37">
            <w:pPr>
              <w:pStyle w:val="4"/>
            </w:pPr>
            <w:r>
              <w:t>7.97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7.97</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247.03</w:t>
            </w:r>
          </w:p>
        </w:tc>
        <w:tc>
          <w:tcPr>
            <w:tcW w:w="964" w:type="dxa"/>
            <w:vAlign w:val="center"/>
          </w:tcPr>
          <w:p w:rsidR="00583814" w:rsidRDefault="00ED7E37">
            <w:pPr>
              <w:pStyle w:val="4"/>
            </w:pPr>
            <w:r>
              <w:t>247.03</w:t>
            </w:r>
          </w:p>
        </w:tc>
        <w:tc>
          <w:tcPr>
            <w:tcW w:w="964" w:type="dxa"/>
            <w:vAlign w:val="center"/>
          </w:tcPr>
          <w:p w:rsidR="00583814" w:rsidRDefault="00ED7E37">
            <w:pPr>
              <w:pStyle w:val="4"/>
            </w:pPr>
            <w:r>
              <w:t>247.03</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247.03</w:t>
            </w:r>
          </w:p>
        </w:tc>
      </w:tr>
      <w:tr w:rsidR="00583814">
        <w:trPr>
          <w:cantSplit/>
          <w:jc w:val="center"/>
        </w:trPr>
        <w:tc>
          <w:tcPr>
            <w:tcW w:w="1701" w:type="dxa"/>
            <w:vAlign w:val="center"/>
          </w:tcPr>
          <w:p w:rsidR="00583814" w:rsidRDefault="00ED7E37">
            <w:pPr>
              <w:pStyle w:val="2"/>
            </w:pPr>
            <w:r>
              <w:lastRenderedPageBreak/>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123.63</w:t>
            </w:r>
          </w:p>
        </w:tc>
        <w:tc>
          <w:tcPr>
            <w:tcW w:w="964" w:type="dxa"/>
            <w:vAlign w:val="center"/>
          </w:tcPr>
          <w:p w:rsidR="00583814" w:rsidRDefault="00ED7E37">
            <w:pPr>
              <w:pStyle w:val="4"/>
            </w:pPr>
            <w:r>
              <w:t>123.63</w:t>
            </w:r>
          </w:p>
        </w:tc>
        <w:tc>
          <w:tcPr>
            <w:tcW w:w="964" w:type="dxa"/>
            <w:vAlign w:val="center"/>
          </w:tcPr>
          <w:p w:rsidR="00583814" w:rsidRDefault="00ED7E37">
            <w:pPr>
              <w:pStyle w:val="4"/>
            </w:pPr>
            <w:r>
              <w:t>123.63</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123.63</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28.29</w:t>
            </w:r>
          </w:p>
        </w:tc>
        <w:tc>
          <w:tcPr>
            <w:tcW w:w="964" w:type="dxa"/>
            <w:vAlign w:val="center"/>
          </w:tcPr>
          <w:p w:rsidR="00583814" w:rsidRDefault="00ED7E37">
            <w:pPr>
              <w:pStyle w:val="4"/>
            </w:pPr>
            <w:r>
              <w:t>28.29</w:t>
            </w:r>
          </w:p>
        </w:tc>
        <w:tc>
          <w:tcPr>
            <w:tcW w:w="964" w:type="dxa"/>
            <w:vAlign w:val="center"/>
          </w:tcPr>
          <w:p w:rsidR="00583814" w:rsidRDefault="00ED7E37">
            <w:pPr>
              <w:pStyle w:val="4"/>
            </w:pPr>
            <w:r>
              <w:t>28.29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28.29</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5.02</w:t>
            </w:r>
          </w:p>
        </w:tc>
        <w:tc>
          <w:tcPr>
            <w:tcW w:w="964" w:type="dxa"/>
            <w:vAlign w:val="center"/>
          </w:tcPr>
          <w:p w:rsidR="00583814" w:rsidRDefault="00ED7E37">
            <w:pPr>
              <w:pStyle w:val="4"/>
            </w:pPr>
            <w:r>
              <w:t>5.02</w:t>
            </w:r>
          </w:p>
        </w:tc>
        <w:tc>
          <w:tcPr>
            <w:tcW w:w="964" w:type="dxa"/>
            <w:vAlign w:val="center"/>
          </w:tcPr>
          <w:p w:rsidR="00583814" w:rsidRDefault="00ED7E37">
            <w:pPr>
              <w:pStyle w:val="4"/>
            </w:pPr>
            <w:r>
              <w:t>5.02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5.02</w:t>
            </w:r>
          </w:p>
        </w:tc>
      </w:tr>
      <w:tr w:rsidR="00583814">
        <w:trPr>
          <w:cantSplit/>
          <w:jc w:val="center"/>
        </w:trPr>
        <w:tc>
          <w:tcPr>
            <w:tcW w:w="1701" w:type="dxa"/>
            <w:vAlign w:val="center"/>
          </w:tcPr>
          <w:p w:rsidR="00583814" w:rsidRDefault="00ED7E37">
            <w:pPr>
              <w:pStyle w:val="2"/>
            </w:pPr>
            <w:r>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其他文艺设备</w:t>
            </w:r>
          </w:p>
        </w:tc>
        <w:tc>
          <w:tcPr>
            <w:tcW w:w="1134" w:type="dxa"/>
            <w:vAlign w:val="center"/>
          </w:tcPr>
          <w:p w:rsidR="00583814" w:rsidRDefault="00ED7E37">
            <w:pPr>
              <w:pStyle w:val="2"/>
            </w:pPr>
            <w:r>
              <w:t>A033599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74.70</w:t>
            </w:r>
          </w:p>
        </w:tc>
        <w:tc>
          <w:tcPr>
            <w:tcW w:w="964" w:type="dxa"/>
            <w:vAlign w:val="center"/>
          </w:tcPr>
          <w:p w:rsidR="00583814" w:rsidRDefault="00ED7E37">
            <w:pPr>
              <w:pStyle w:val="4"/>
            </w:pPr>
            <w:r>
              <w:t>74.70</w:t>
            </w:r>
          </w:p>
        </w:tc>
        <w:tc>
          <w:tcPr>
            <w:tcW w:w="964" w:type="dxa"/>
            <w:vAlign w:val="center"/>
          </w:tcPr>
          <w:p w:rsidR="00583814" w:rsidRDefault="00ED7E37">
            <w:pPr>
              <w:pStyle w:val="4"/>
            </w:pPr>
            <w:r>
              <w:t>74.70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74.70</w:t>
            </w:r>
          </w:p>
        </w:tc>
      </w:tr>
      <w:tr w:rsidR="00583814">
        <w:trPr>
          <w:cantSplit/>
          <w:jc w:val="center"/>
        </w:trPr>
        <w:tc>
          <w:tcPr>
            <w:tcW w:w="1701" w:type="dxa"/>
            <w:vAlign w:val="center"/>
          </w:tcPr>
          <w:p w:rsidR="00583814" w:rsidRDefault="00ED7E37">
            <w:pPr>
              <w:pStyle w:val="2"/>
            </w:pPr>
            <w:r>
              <w:lastRenderedPageBreak/>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软件运维服务</w:t>
            </w:r>
          </w:p>
        </w:tc>
        <w:tc>
          <w:tcPr>
            <w:tcW w:w="1134" w:type="dxa"/>
            <w:vAlign w:val="center"/>
          </w:tcPr>
          <w:p w:rsidR="00583814" w:rsidRDefault="00ED7E37">
            <w:pPr>
              <w:pStyle w:val="2"/>
            </w:pPr>
            <w:r>
              <w:t>C020603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15.21</w:t>
            </w:r>
          </w:p>
        </w:tc>
        <w:tc>
          <w:tcPr>
            <w:tcW w:w="964" w:type="dxa"/>
            <w:vAlign w:val="center"/>
          </w:tcPr>
          <w:p w:rsidR="00583814" w:rsidRDefault="00ED7E37">
            <w:pPr>
              <w:pStyle w:val="4"/>
            </w:pPr>
            <w:r>
              <w:t>15.21</w:t>
            </w:r>
          </w:p>
        </w:tc>
        <w:tc>
          <w:tcPr>
            <w:tcW w:w="964" w:type="dxa"/>
            <w:vAlign w:val="center"/>
          </w:tcPr>
          <w:p w:rsidR="00583814" w:rsidRDefault="00ED7E37">
            <w:pPr>
              <w:pStyle w:val="4"/>
            </w:pPr>
            <w:r>
              <w:t>15.21</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15.21</w:t>
            </w:r>
          </w:p>
        </w:tc>
      </w:tr>
      <w:tr w:rsidR="00583814">
        <w:trPr>
          <w:cantSplit/>
          <w:jc w:val="center"/>
        </w:trPr>
        <w:tc>
          <w:tcPr>
            <w:tcW w:w="1701" w:type="dxa"/>
            <w:vAlign w:val="center"/>
          </w:tcPr>
          <w:p w:rsidR="00583814" w:rsidRDefault="00ED7E37">
            <w:pPr>
              <w:pStyle w:val="2"/>
            </w:pPr>
            <w:r>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121.32</w:t>
            </w:r>
          </w:p>
        </w:tc>
        <w:tc>
          <w:tcPr>
            <w:tcW w:w="964" w:type="dxa"/>
            <w:vAlign w:val="center"/>
          </w:tcPr>
          <w:p w:rsidR="00583814" w:rsidRDefault="00ED7E37">
            <w:pPr>
              <w:pStyle w:val="4"/>
            </w:pPr>
            <w:r>
              <w:t>121.32</w:t>
            </w:r>
          </w:p>
        </w:tc>
        <w:tc>
          <w:tcPr>
            <w:tcW w:w="964" w:type="dxa"/>
            <w:vAlign w:val="center"/>
          </w:tcPr>
          <w:p w:rsidR="00583814" w:rsidRDefault="00ED7E37">
            <w:pPr>
              <w:pStyle w:val="4"/>
            </w:pPr>
            <w:r>
              <w:t>121.32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121.32</w:t>
            </w:r>
          </w:p>
        </w:tc>
      </w:tr>
      <w:tr w:rsidR="00583814">
        <w:trPr>
          <w:cantSplit/>
          <w:jc w:val="center"/>
        </w:trPr>
        <w:tc>
          <w:tcPr>
            <w:tcW w:w="1701" w:type="dxa"/>
            <w:vAlign w:val="center"/>
          </w:tcPr>
          <w:p w:rsidR="00583814" w:rsidRDefault="00ED7E37">
            <w:pPr>
              <w:pStyle w:val="2"/>
            </w:pPr>
            <w:r>
              <w:lastRenderedPageBreak/>
              <w:t>关于提前下达2022年中央补助地方美术馆 公共图书馆 文化馆（站）免费开放补助资金预算的通知  (冀财教[2021]141号) (图书馆)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基础设施运营服务</w:t>
            </w:r>
          </w:p>
        </w:tc>
        <w:tc>
          <w:tcPr>
            <w:tcW w:w="1134" w:type="dxa"/>
            <w:vAlign w:val="center"/>
          </w:tcPr>
          <w:p w:rsidR="00583814" w:rsidRDefault="00ED7E37">
            <w:pPr>
              <w:pStyle w:val="2"/>
            </w:pPr>
            <w:r>
              <w:t>C020703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6.14</w:t>
            </w:r>
          </w:p>
        </w:tc>
        <w:tc>
          <w:tcPr>
            <w:tcW w:w="964" w:type="dxa"/>
            <w:vAlign w:val="center"/>
          </w:tcPr>
          <w:p w:rsidR="00583814" w:rsidRDefault="00ED7E37">
            <w:pPr>
              <w:pStyle w:val="4"/>
            </w:pPr>
            <w:r>
              <w:t>6.14</w:t>
            </w:r>
          </w:p>
        </w:tc>
        <w:tc>
          <w:tcPr>
            <w:tcW w:w="964" w:type="dxa"/>
            <w:vAlign w:val="center"/>
          </w:tcPr>
          <w:p w:rsidR="00583814" w:rsidRDefault="00ED7E37">
            <w:pPr>
              <w:pStyle w:val="4"/>
            </w:pPr>
            <w:r>
              <w:t>6.14</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6.14</w:t>
            </w:r>
          </w:p>
        </w:tc>
      </w:tr>
      <w:tr w:rsidR="00583814">
        <w:trPr>
          <w:cantSplit/>
          <w:jc w:val="center"/>
        </w:trPr>
        <w:tc>
          <w:tcPr>
            <w:tcW w:w="1701" w:type="dxa"/>
            <w:vAlign w:val="center"/>
          </w:tcPr>
          <w:p w:rsidR="00583814" w:rsidRDefault="00ED7E37">
            <w:pPr>
              <w:pStyle w:val="2"/>
            </w:pPr>
            <w:r>
              <w:t>关于提前下达2022年中央补助地方美术馆 公共图书馆 文化馆（站）免费开放补助资金预算的通知  (冀财教[2021]141号) (图书馆)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0.06</w:t>
            </w:r>
          </w:p>
        </w:tc>
        <w:tc>
          <w:tcPr>
            <w:tcW w:w="964" w:type="dxa"/>
            <w:vAlign w:val="center"/>
          </w:tcPr>
          <w:p w:rsidR="00583814" w:rsidRDefault="00ED7E37">
            <w:pPr>
              <w:pStyle w:val="4"/>
            </w:pPr>
            <w:r>
              <w:t>0.06</w:t>
            </w:r>
          </w:p>
        </w:tc>
        <w:tc>
          <w:tcPr>
            <w:tcW w:w="964" w:type="dxa"/>
            <w:vAlign w:val="center"/>
          </w:tcPr>
          <w:p w:rsidR="00583814" w:rsidRDefault="00ED7E37">
            <w:pPr>
              <w:pStyle w:val="4"/>
            </w:pPr>
            <w:r>
              <w:t>0.06</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0.06</w:t>
            </w:r>
          </w:p>
        </w:tc>
      </w:tr>
      <w:tr w:rsidR="00583814">
        <w:trPr>
          <w:cantSplit/>
          <w:jc w:val="center"/>
        </w:trPr>
        <w:tc>
          <w:tcPr>
            <w:tcW w:w="1701" w:type="dxa"/>
            <w:vAlign w:val="center"/>
          </w:tcPr>
          <w:p w:rsidR="00583814" w:rsidRDefault="00ED7E37">
            <w:pPr>
              <w:pStyle w:val="2"/>
            </w:pPr>
            <w:r>
              <w:t>关于提前下达2022年中央补助地方美术馆 公共图书馆 文化馆（站）免费开放补助资金预算的通知  (冀财教[2021]141号) (图书馆)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群众文化活动服务</w:t>
            </w:r>
          </w:p>
        </w:tc>
        <w:tc>
          <w:tcPr>
            <w:tcW w:w="1134" w:type="dxa"/>
            <w:vAlign w:val="center"/>
          </w:tcPr>
          <w:p w:rsidR="00583814" w:rsidRDefault="00ED7E37">
            <w:pPr>
              <w:pStyle w:val="2"/>
            </w:pPr>
            <w:r>
              <w:t>C200307</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1.80</w:t>
            </w:r>
          </w:p>
        </w:tc>
        <w:tc>
          <w:tcPr>
            <w:tcW w:w="964" w:type="dxa"/>
            <w:vAlign w:val="center"/>
          </w:tcPr>
          <w:p w:rsidR="00583814" w:rsidRDefault="00ED7E37">
            <w:pPr>
              <w:pStyle w:val="4"/>
            </w:pPr>
            <w:r>
              <w:t>1.80</w:t>
            </w:r>
          </w:p>
        </w:tc>
        <w:tc>
          <w:tcPr>
            <w:tcW w:w="964" w:type="dxa"/>
            <w:vAlign w:val="center"/>
          </w:tcPr>
          <w:p w:rsidR="00583814" w:rsidRDefault="00ED7E37">
            <w:pPr>
              <w:pStyle w:val="4"/>
            </w:pPr>
            <w:r>
              <w:t>1.80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1.80</w:t>
            </w:r>
          </w:p>
        </w:tc>
      </w:tr>
      <w:tr w:rsidR="00583814">
        <w:trPr>
          <w:cantSplit/>
          <w:jc w:val="center"/>
        </w:trPr>
        <w:tc>
          <w:tcPr>
            <w:tcW w:w="1701" w:type="dxa"/>
            <w:vAlign w:val="center"/>
          </w:tcPr>
          <w:p w:rsidR="00583814" w:rsidRDefault="00ED7E37">
            <w:pPr>
              <w:pStyle w:val="2"/>
            </w:pPr>
            <w:r>
              <w:lastRenderedPageBreak/>
              <w:t>关于提前下达2022年中央补助地方美术馆 公共图书馆 文化馆（站）免费开放补助资金预算的通知  (冀财教[2021]141号) (文化馆)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10.00</w:t>
            </w:r>
          </w:p>
        </w:tc>
      </w:tr>
      <w:tr w:rsidR="00583814">
        <w:trPr>
          <w:cantSplit/>
          <w:jc w:val="center"/>
        </w:trPr>
        <w:tc>
          <w:tcPr>
            <w:tcW w:w="1701" w:type="dxa"/>
            <w:vAlign w:val="center"/>
          </w:tcPr>
          <w:p w:rsidR="00583814" w:rsidRDefault="00ED7E37">
            <w:pPr>
              <w:pStyle w:val="2"/>
            </w:pPr>
            <w:r>
              <w:t>关于提前下达2022年中央补助地方美术馆 公共图书馆 文化馆（站）免费开放补助资金预算的通知  (冀财教[2021]141号) (文化馆)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其他服务</w:t>
            </w:r>
          </w:p>
        </w:tc>
        <w:tc>
          <w:tcPr>
            <w:tcW w:w="1134" w:type="dxa"/>
            <w:vAlign w:val="center"/>
          </w:tcPr>
          <w:p w:rsidR="00583814" w:rsidRDefault="00ED7E37">
            <w:pPr>
              <w:pStyle w:val="2"/>
            </w:pPr>
            <w:r>
              <w:t>C99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r>
      <w:tr w:rsidR="00583814">
        <w:trPr>
          <w:cantSplit/>
          <w:jc w:val="center"/>
        </w:trPr>
        <w:tc>
          <w:tcPr>
            <w:tcW w:w="1701" w:type="dxa"/>
            <w:vAlign w:val="center"/>
          </w:tcPr>
          <w:p w:rsidR="00583814" w:rsidRDefault="00ED7E37">
            <w:pPr>
              <w:pStyle w:val="2"/>
            </w:pPr>
            <w:r>
              <w:t>关于提前下达2022年中央非物质文化遗产保护资金预算的通知  (冀财教[2021]140号)</w:t>
            </w:r>
          </w:p>
        </w:tc>
        <w:tc>
          <w:tcPr>
            <w:tcW w:w="964" w:type="dxa"/>
            <w:vAlign w:val="center"/>
          </w:tcPr>
          <w:p w:rsidR="00583814" w:rsidRDefault="00ED7E37">
            <w:pPr>
              <w:pStyle w:val="4"/>
            </w:pPr>
            <w:r>
              <w:t>52.00</w:t>
            </w:r>
          </w:p>
        </w:tc>
        <w:tc>
          <w:tcPr>
            <w:tcW w:w="1134" w:type="dxa"/>
            <w:vAlign w:val="center"/>
          </w:tcPr>
          <w:p w:rsidR="00583814" w:rsidRDefault="00ED7E37">
            <w:pPr>
              <w:pStyle w:val="2"/>
            </w:pPr>
            <w:r>
              <w:t>乐器</w:t>
            </w:r>
          </w:p>
        </w:tc>
        <w:tc>
          <w:tcPr>
            <w:tcW w:w="1134" w:type="dxa"/>
            <w:vAlign w:val="center"/>
          </w:tcPr>
          <w:p w:rsidR="00583814" w:rsidRDefault="00ED7E37">
            <w:pPr>
              <w:pStyle w:val="2"/>
            </w:pPr>
            <w:r>
              <w:t>A033501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29.18</w:t>
            </w:r>
          </w:p>
        </w:tc>
        <w:tc>
          <w:tcPr>
            <w:tcW w:w="964" w:type="dxa"/>
            <w:vAlign w:val="center"/>
          </w:tcPr>
          <w:p w:rsidR="00583814" w:rsidRDefault="00ED7E37">
            <w:pPr>
              <w:pStyle w:val="4"/>
            </w:pPr>
            <w:r>
              <w:t>29.18</w:t>
            </w:r>
          </w:p>
        </w:tc>
        <w:tc>
          <w:tcPr>
            <w:tcW w:w="964" w:type="dxa"/>
            <w:vAlign w:val="center"/>
          </w:tcPr>
          <w:p w:rsidR="00583814" w:rsidRDefault="00ED7E37">
            <w:pPr>
              <w:pStyle w:val="4"/>
            </w:pPr>
            <w:r>
              <w:t>29.18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29.18</w:t>
            </w:r>
          </w:p>
        </w:tc>
      </w:tr>
      <w:tr w:rsidR="00583814">
        <w:trPr>
          <w:cantSplit/>
          <w:jc w:val="center"/>
        </w:trPr>
        <w:tc>
          <w:tcPr>
            <w:tcW w:w="1701" w:type="dxa"/>
            <w:vAlign w:val="center"/>
          </w:tcPr>
          <w:p w:rsidR="00583814" w:rsidRDefault="00ED7E37">
            <w:pPr>
              <w:pStyle w:val="2"/>
            </w:pPr>
            <w:r>
              <w:lastRenderedPageBreak/>
              <w:t>关于提前下达2022年中央非物质文化遗产保护资金预算的通知  (冀财教[2021]140号)</w:t>
            </w:r>
          </w:p>
        </w:tc>
        <w:tc>
          <w:tcPr>
            <w:tcW w:w="964" w:type="dxa"/>
            <w:vAlign w:val="center"/>
          </w:tcPr>
          <w:p w:rsidR="00583814" w:rsidRDefault="00ED7E37">
            <w:pPr>
              <w:pStyle w:val="4"/>
            </w:pPr>
            <w:r>
              <w:t>52.00</w:t>
            </w:r>
          </w:p>
        </w:tc>
        <w:tc>
          <w:tcPr>
            <w:tcW w:w="1134" w:type="dxa"/>
            <w:vAlign w:val="center"/>
          </w:tcPr>
          <w:p w:rsidR="00583814" w:rsidRDefault="00ED7E37">
            <w:pPr>
              <w:pStyle w:val="2"/>
            </w:pPr>
            <w:r>
              <w:t>文物和文化保护服务</w:t>
            </w:r>
          </w:p>
        </w:tc>
        <w:tc>
          <w:tcPr>
            <w:tcW w:w="1134" w:type="dxa"/>
            <w:vAlign w:val="center"/>
          </w:tcPr>
          <w:p w:rsidR="00583814" w:rsidRDefault="00ED7E37">
            <w:pPr>
              <w:pStyle w:val="2"/>
            </w:pPr>
            <w:r>
              <w:t>C200304</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20.82</w:t>
            </w:r>
          </w:p>
        </w:tc>
        <w:tc>
          <w:tcPr>
            <w:tcW w:w="964" w:type="dxa"/>
            <w:vAlign w:val="center"/>
          </w:tcPr>
          <w:p w:rsidR="00583814" w:rsidRDefault="00ED7E37">
            <w:pPr>
              <w:pStyle w:val="4"/>
            </w:pPr>
            <w:r>
              <w:t>20.82</w:t>
            </w:r>
          </w:p>
        </w:tc>
        <w:tc>
          <w:tcPr>
            <w:tcW w:w="964" w:type="dxa"/>
            <w:vAlign w:val="center"/>
          </w:tcPr>
          <w:p w:rsidR="00583814" w:rsidRDefault="00ED7E37">
            <w:pPr>
              <w:pStyle w:val="4"/>
            </w:pPr>
            <w:r>
              <w:t>20.82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20.82</w:t>
            </w:r>
          </w:p>
        </w:tc>
      </w:tr>
      <w:tr w:rsidR="00583814">
        <w:trPr>
          <w:cantSplit/>
          <w:jc w:val="center"/>
        </w:trPr>
        <w:tc>
          <w:tcPr>
            <w:tcW w:w="1701" w:type="dxa"/>
            <w:vAlign w:val="center"/>
          </w:tcPr>
          <w:p w:rsidR="00583814" w:rsidRDefault="00ED7E37">
            <w:pPr>
              <w:pStyle w:val="2"/>
            </w:pPr>
            <w:r>
              <w:t>文化馆免费开放县级配套资金</w:t>
            </w:r>
          </w:p>
        </w:tc>
        <w:tc>
          <w:tcPr>
            <w:tcW w:w="964" w:type="dxa"/>
            <w:vAlign w:val="center"/>
          </w:tcPr>
          <w:p w:rsidR="00583814" w:rsidRDefault="00ED7E37">
            <w:pPr>
              <w:pStyle w:val="4"/>
            </w:pPr>
            <w:r>
              <w:t>6.00</w:t>
            </w:r>
          </w:p>
        </w:tc>
        <w:tc>
          <w:tcPr>
            <w:tcW w:w="1134" w:type="dxa"/>
            <w:vAlign w:val="center"/>
          </w:tcPr>
          <w:p w:rsidR="00583814" w:rsidRDefault="00ED7E37">
            <w:pPr>
              <w:pStyle w:val="2"/>
            </w:pPr>
            <w:r>
              <w:t>其他运营服务</w:t>
            </w:r>
          </w:p>
        </w:tc>
        <w:tc>
          <w:tcPr>
            <w:tcW w:w="1134" w:type="dxa"/>
            <w:vAlign w:val="center"/>
          </w:tcPr>
          <w:p w:rsidR="00583814" w:rsidRDefault="00ED7E37">
            <w:pPr>
              <w:pStyle w:val="2"/>
            </w:pPr>
            <w:r>
              <w:t>C020799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1.40</w:t>
            </w:r>
          </w:p>
        </w:tc>
        <w:tc>
          <w:tcPr>
            <w:tcW w:w="964" w:type="dxa"/>
            <w:vAlign w:val="center"/>
          </w:tcPr>
          <w:p w:rsidR="00583814" w:rsidRDefault="00ED7E37">
            <w:pPr>
              <w:pStyle w:val="4"/>
            </w:pPr>
            <w:r>
              <w:t>1.40</w:t>
            </w:r>
          </w:p>
        </w:tc>
        <w:tc>
          <w:tcPr>
            <w:tcW w:w="964" w:type="dxa"/>
            <w:vAlign w:val="center"/>
          </w:tcPr>
          <w:p w:rsidR="00583814" w:rsidRDefault="00ED7E37">
            <w:pPr>
              <w:pStyle w:val="4"/>
            </w:pPr>
            <w:r>
              <w:t>1.40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1.40</w:t>
            </w:r>
          </w:p>
        </w:tc>
      </w:tr>
      <w:tr w:rsidR="00583814">
        <w:trPr>
          <w:cantSplit/>
          <w:jc w:val="center"/>
        </w:trPr>
        <w:tc>
          <w:tcPr>
            <w:tcW w:w="1701" w:type="dxa"/>
            <w:vAlign w:val="center"/>
          </w:tcPr>
          <w:p w:rsidR="00583814" w:rsidRDefault="00ED7E37">
            <w:pPr>
              <w:pStyle w:val="2"/>
            </w:pPr>
            <w:r>
              <w:t>文化馆免费开放县级配套资金</w:t>
            </w:r>
          </w:p>
        </w:tc>
        <w:tc>
          <w:tcPr>
            <w:tcW w:w="964" w:type="dxa"/>
            <w:vAlign w:val="center"/>
          </w:tcPr>
          <w:p w:rsidR="00583814" w:rsidRDefault="00ED7E37">
            <w:pPr>
              <w:pStyle w:val="4"/>
            </w:pPr>
            <w:r>
              <w:t>6.00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2.10</w:t>
            </w:r>
          </w:p>
        </w:tc>
        <w:tc>
          <w:tcPr>
            <w:tcW w:w="964" w:type="dxa"/>
            <w:vAlign w:val="center"/>
          </w:tcPr>
          <w:p w:rsidR="00583814" w:rsidRDefault="00ED7E37">
            <w:pPr>
              <w:pStyle w:val="4"/>
            </w:pPr>
            <w:r>
              <w:t>2.10</w:t>
            </w:r>
          </w:p>
        </w:tc>
        <w:tc>
          <w:tcPr>
            <w:tcW w:w="964" w:type="dxa"/>
            <w:vAlign w:val="center"/>
          </w:tcPr>
          <w:p w:rsidR="00583814" w:rsidRDefault="00ED7E37">
            <w:pPr>
              <w:pStyle w:val="4"/>
            </w:pPr>
            <w:r>
              <w:t>2.10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2.10</w:t>
            </w:r>
          </w:p>
        </w:tc>
      </w:tr>
      <w:tr w:rsidR="00583814">
        <w:trPr>
          <w:cantSplit/>
          <w:jc w:val="center"/>
        </w:trPr>
        <w:tc>
          <w:tcPr>
            <w:tcW w:w="1701" w:type="dxa"/>
            <w:vAlign w:val="center"/>
          </w:tcPr>
          <w:p w:rsidR="00583814" w:rsidRDefault="00ED7E37">
            <w:pPr>
              <w:pStyle w:val="2"/>
            </w:pPr>
            <w:r>
              <w:t>文化馆提升改造项目资金</w:t>
            </w:r>
          </w:p>
        </w:tc>
        <w:tc>
          <w:tcPr>
            <w:tcW w:w="964" w:type="dxa"/>
            <w:vAlign w:val="center"/>
          </w:tcPr>
          <w:p w:rsidR="00583814" w:rsidRDefault="00ED7E37">
            <w:pPr>
              <w:pStyle w:val="4"/>
            </w:pPr>
            <w:r>
              <w:t>17.81</w:t>
            </w:r>
          </w:p>
        </w:tc>
        <w:tc>
          <w:tcPr>
            <w:tcW w:w="1134" w:type="dxa"/>
            <w:vAlign w:val="center"/>
          </w:tcPr>
          <w:p w:rsidR="00583814" w:rsidRDefault="00ED7E37">
            <w:pPr>
              <w:pStyle w:val="2"/>
            </w:pPr>
            <w:r>
              <w:t>其他建筑物、构筑物修缮</w:t>
            </w:r>
          </w:p>
        </w:tc>
        <w:tc>
          <w:tcPr>
            <w:tcW w:w="1134" w:type="dxa"/>
            <w:vAlign w:val="center"/>
          </w:tcPr>
          <w:p w:rsidR="00583814" w:rsidRDefault="00ED7E37">
            <w:pPr>
              <w:pStyle w:val="2"/>
            </w:pPr>
            <w:r>
              <w:t>B0899</w:t>
            </w:r>
          </w:p>
        </w:tc>
        <w:tc>
          <w:tcPr>
            <w:tcW w:w="709" w:type="dxa"/>
            <w:vAlign w:val="center"/>
          </w:tcPr>
          <w:p w:rsidR="00583814" w:rsidRDefault="00ED7E37">
            <w:pPr>
              <w:pStyle w:val="3"/>
            </w:pPr>
            <w:r>
              <w:t xml:space="preserve"> 项</w:t>
            </w:r>
          </w:p>
        </w:tc>
        <w:tc>
          <w:tcPr>
            <w:tcW w:w="850" w:type="dxa"/>
            <w:vAlign w:val="center"/>
          </w:tcPr>
          <w:p w:rsidR="00583814" w:rsidRDefault="00ED7E37">
            <w:pPr>
              <w:pStyle w:val="4"/>
            </w:pPr>
            <w:r>
              <w:t>1</w:t>
            </w:r>
          </w:p>
        </w:tc>
        <w:tc>
          <w:tcPr>
            <w:tcW w:w="850" w:type="dxa"/>
            <w:vAlign w:val="center"/>
          </w:tcPr>
          <w:p w:rsidR="00583814" w:rsidRDefault="00ED7E37">
            <w:pPr>
              <w:pStyle w:val="4"/>
            </w:pPr>
            <w:r>
              <w:t>17.81</w:t>
            </w:r>
          </w:p>
        </w:tc>
        <w:tc>
          <w:tcPr>
            <w:tcW w:w="964" w:type="dxa"/>
            <w:vAlign w:val="center"/>
          </w:tcPr>
          <w:p w:rsidR="00583814" w:rsidRDefault="00ED7E37">
            <w:pPr>
              <w:pStyle w:val="4"/>
            </w:pPr>
            <w:r>
              <w:t>17.81</w:t>
            </w:r>
          </w:p>
        </w:tc>
        <w:tc>
          <w:tcPr>
            <w:tcW w:w="964" w:type="dxa"/>
            <w:vAlign w:val="center"/>
          </w:tcPr>
          <w:p w:rsidR="00583814" w:rsidRDefault="00ED7E37">
            <w:pPr>
              <w:pStyle w:val="4"/>
            </w:pPr>
            <w:r>
              <w:t>17.81</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17.81</w:t>
            </w:r>
          </w:p>
        </w:tc>
      </w:tr>
      <w:tr w:rsidR="00583814">
        <w:trPr>
          <w:cantSplit/>
          <w:jc w:val="center"/>
        </w:trPr>
        <w:tc>
          <w:tcPr>
            <w:tcW w:w="1701" w:type="dxa"/>
            <w:vAlign w:val="center"/>
          </w:tcPr>
          <w:p w:rsidR="00583814" w:rsidRDefault="00ED7E37">
            <w:pPr>
              <w:pStyle w:val="2"/>
            </w:pPr>
            <w:r>
              <w:t>文物所文物保护经费</w:t>
            </w:r>
          </w:p>
        </w:tc>
        <w:tc>
          <w:tcPr>
            <w:tcW w:w="964" w:type="dxa"/>
            <w:vAlign w:val="center"/>
          </w:tcPr>
          <w:p w:rsidR="00583814" w:rsidRDefault="00ED7E37">
            <w:pPr>
              <w:pStyle w:val="4"/>
            </w:pPr>
            <w:r>
              <w:t>7.70</w:t>
            </w:r>
          </w:p>
        </w:tc>
        <w:tc>
          <w:tcPr>
            <w:tcW w:w="1134" w:type="dxa"/>
            <w:vAlign w:val="center"/>
          </w:tcPr>
          <w:p w:rsidR="00583814" w:rsidRDefault="00ED7E37">
            <w:pPr>
              <w:pStyle w:val="2"/>
            </w:pPr>
            <w:r>
              <w:t>消防设备</w:t>
            </w:r>
          </w:p>
        </w:tc>
        <w:tc>
          <w:tcPr>
            <w:tcW w:w="1134" w:type="dxa"/>
            <w:vAlign w:val="center"/>
          </w:tcPr>
          <w:p w:rsidR="00583814" w:rsidRDefault="00ED7E37">
            <w:pPr>
              <w:pStyle w:val="2"/>
            </w:pPr>
            <w:r>
              <w:t>A032501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3.56</w:t>
            </w:r>
          </w:p>
        </w:tc>
        <w:tc>
          <w:tcPr>
            <w:tcW w:w="964" w:type="dxa"/>
            <w:vAlign w:val="center"/>
          </w:tcPr>
          <w:p w:rsidR="00583814" w:rsidRDefault="00ED7E37">
            <w:pPr>
              <w:pStyle w:val="4"/>
            </w:pPr>
            <w:r>
              <w:t>3.56</w:t>
            </w:r>
          </w:p>
        </w:tc>
        <w:tc>
          <w:tcPr>
            <w:tcW w:w="964" w:type="dxa"/>
            <w:vAlign w:val="center"/>
          </w:tcPr>
          <w:p w:rsidR="00583814" w:rsidRDefault="00ED7E37">
            <w:pPr>
              <w:pStyle w:val="4"/>
            </w:pPr>
            <w:r>
              <w:t>3.56</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3.56</w:t>
            </w:r>
          </w:p>
        </w:tc>
      </w:tr>
      <w:tr w:rsidR="00583814">
        <w:trPr>
          <w:cantSplit/>
          <w:jc w:val="center"/>
        </w:trPr>
        <w:tc>
          <w:tcPr>
            <w:tcW w:w="1701" w:type="dxa"/>
            <w:vAlign w:val="center"/>
          </w:tcPr>
          <w:p w:rsidR="00583814" w:rsidRDefault="00ED7E37">
            <w:pPr>
              <w:pStyle w:val="2"/>
            </w:pPr>
            <w:r>
              <w:t>文物所文物保护经费</w:t>
            </w:r>
          </w:p>
        </w:tc>
        <w:tc>
          <w:tcPr>
            <w:tcW w:w="964" w:type="dxa"/>
            <w:vAlign w:val="center"/>
          </w:tcPr>
          <w:p w:rsidR="00583814" w:rsidRDefault="00ED7E37">
            <w:pPr>
              <w:pStyle w:val="4"/>
            </w:pPr>
            <w:r>
              <w:t>7.70</w:t>
            </w:r>
          </w:p>
        </w:tc>
        <w:tc>
          <w:tcPr>
            <w:tcW w:w="1134" w:type="dxa"/>
            <w:vAlign w:val="center"/>
          </w:tcPr>
          <w:p w:rsidR="00583814" w:rsidRDefault="00ED7E37">
            <w:pPr>
              <w:pStyle w:val="2"/>
            </w:pPr>
            <w:r>
              <w:t>车辆及其他运输机械租赁服务</w:t>
            </w:r>
          </w:p>
        </w:tc>
        <w:tc>
          <w:tcPr>
            <w:tcW w:w="1134" w:type="dxa"/>
            <w:vAlign w:val="center"/>
          </w:tcPr>
          <w:p w:rsidR="00583814" w:rsidRDefault="00ED7E37">
            <w:pPr>
              <w:pStyle w:val="2"/>
            </w:pPr>
            <w:r>
              <w:t>C0403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0.99</w:t>
            </w:r>
          </w:p>
        </w:tc>
        <w:tc>
          <w:tcPr>
            <w:tcW w:w="964" w:type="dxa"/>
            <w:vAlign w:val="center"/>
          </w:tcPr>
          <w:p w:rsidR="00583814" w:rsidRDefault="00ED7E37">
            <w:pPr>
              <w:pStyle w:val="4"/>
            </w:pPr>
            <w:r>
              <w:t>0.99</w:t>
            </w:r>
          </w:p>
        </w:tc>
        <w:tc>
          <w:tcPr>
            <w:tcW w:w="964" w:type="dxa"/>
            <w:vAlign w:val="center"/>
          </w:tcPr>
          <w:p w:rsidR="00583814" w:rsidRDefault="00ED7E37">
            <w:pPr>
              <w:pStyle w:val="4"/>
            </w:pPr>
            <w:r>
              <w:t>0.99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0.99</w:t>
            </w:r>
          </w:p>
        </w:tc>
      </w:tr>
      <w:tr w:rsidR="00583814">
        <w:trPr>
          <w:cantSplit/>
          <w:jc w:val="center"/>
        </w:trPr>
        <w:tc>
          <w:tcPr>
            <w:tcW w:w="1701" w:type="dxa"/>
            <w:vAlign w:val="center"/>
          </w:tcPr>
          <w:p w:rsidR="00583814" w:rsidRDefault="00ED7E37">
            <w:pPr>
              <w:pStyle w:val="2"/>
            </w:pPr>
            <w:r>
              <w:t>戏曲进校园活动经费</w:t>
            </w:r>
          </w:p>
        </w:tc>
        <w:tc>
          <w:tcPr>
            <w:tcW w:w="964" w:type="dxa"/>
            <w:vAlign w:val="center"/>
          </w:tcPr>
          <w:p w:rsidR="00583814" w:rsidRDefault="00ED7E37">
            <w:pPr>
              <w:pStyle w:val="4"/>
            </w:pPr>
            <w:r>
              <w:t>5.00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益津书院书画展览及运转经费</w:t>
            </w:r>
          </w:p>
        </w:tc>
        <w:tc>
          <w:tcPr>
            <w:tcW w:w="964" w:type="dxa"/>
            <w:vAlign w:val="center"/>
          </w:tcPr>
          <w:p w:rsidR="00583814" w:rsidRDefault="00ED7E37">
            <w:pPr>
              <w:pStyle w:val="4"/>
            </w:pPr>
            <w:r>
              <w:t>37.30</w:t>
            </w:r>
          </w:p>
        </w:tc>
        <w:tc>
          <w:tcPr>
            <w:tcW w:w="1134" w:type="dxa"/>
            <w:vAlign w:val="center"/>
          </w:tcPr>
          <w:p w:rsidR="00583814" w:rsidRDefault="00ED7E37">
            <w:pPr>
              <w:pStyle w:val="2"/>
            </w:pPr>
            <w:r>
              <w:t>其他运行维护服务</w:t>
            </w:r>
          </w:p>
        </w:tc>
        <w:tc>
          <w:tcPr>
            <w:tcW w:w="1134" w:type="dxa"/>
            <w:vAlign w:val="center"/>
          </w:tcPr>
          <w:p w:rsidR="00583814" w:rsidRDefault="00ED7E37">
            <w:pPr>
              <w:pStyle w:val="2"/>
            </w:pPr>
            <w:r>
              <w:t>C020699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1.00</w:t>
            </w:r>
          </w:p>
        </w:tc>
        <w:tc>
          <w:tcPr>
            <w:tcW w:w="964" w:type="dxa"/>
            <w:vAlign w:val="center"/>
          </w:tcPr>
          <w:p w:rsidR="00583814" w:rsidRDefault="00ED7E37">
            <w:pPr>
              <w:pStyle w:val="4"/>
            </w:pPr>
            <w:r>
              <w:t>1.00</w:t>
            </w:r>
          </w:p>
        </w:tc>
        <w:tc>
          <w:tcPr>
            <w:tcW w:w="964" w:type="dxa"/>
            <w:vAlign w:val="center"/>
          </w:tcPr>
          <w:p w:rsidR="00583814" w:rsidRDefault="00ED7E37">
            <w:pPr>
              <w:pStyle w:val="4"/>
            </w:pPr>
            <w:r>
              <w:t>1.00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1.00</w:t>
            </w:r>
          </w:p>
        </w:tc>
      </w:tr>
      <w:tr w:rsidR="00583814">
        <w:trPr>
          <w:cantSplit/>
          <w:jc w:val="center"/>
        </w:trPr>
        <w:tc>
          <w:tcPr>
            <w:tcW w:w="1701" w:type="dxa"/>
            <w:vAlign w:val="center"/>
          </w:tcPr>
          <w:p w:rsidR="00583814" w:rsidRDefault="00ED7E37">
            <w:pPr>
              <w:pStyle w:val="2"/>
            </w:pPr>
            <w:r>
              <w:t>益津书院书画展览及运转经费</w:t>
            </w:r>
          </w:p>
        </w:tc>
        <w:tc>
          <w:tcPr>
            <w:tcW w:w="964" w:type="dxa"/>
            <w:vAlign w:val="center"/>
          </w:tcPr>
          <w:p w:rsidR="00583814" w:rsidRDefault="00ED7E37">
            <w:pPr>
              <w:pStyle w:val="4"/>
            </w:pPr>
            <w:r>
              <w:t>37.30</w:t>
            </w:r>
          </w:p>
        </w:tc>
        <w:tc>
          <w:tcPr>
            <w:tcW w:w="1134" w:type="dxa"/>
            <w:vAlign w:val="center"/>
          </w:tcPr>
          <w:p w:rsidR="00583814" w:rsidRDefault="00ED7E37">
            <w:pPr>
              <w:pStyle w:val="2"/>
            </w:pPr>
            <w:r>
              <w:t>群众文化活动服务</w:t>
            </w:r>
          </w:p>
        </w:tc>
        <w:tc>
          <w:tcPr>
            <w:tcW w:w="1134" w:type="dxa"/>
            <w:vAlign w:val="center"/>
          </w:tcPr>
          <w:p w:rsidR="00583814" w:rsidRDefault="00ED7E37">
            <w:pPr>
              <w:pStyle w:val="2"/>
            </w:pPr>
            <w:r>
              <w:t>C200307</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29.07</w:t>
            </w:r>
          </w:p>
        </w:tc>
        <w:tc>
          <w:tcPr>
            <w:tcW w:w="964" w:type="dxa"/>
            <w:vAlign w:val="center"/>
          </w:tcPr>
          <w:p w:rsidR="00583814" w:rsidRDefault="00ED7E37">
            <w:pPr>
              <w:pStyle w:val="4"/>
            </w:pPr>
            <w:r>
              <w:t>29.07</w:t>
            </w:r>
          </w:p>
        </w:tc>
        <w:tc>
          <w:tcPr>
            <w:tcW w:w="964" w:type="dxa"/>
            <w:vAlign w:val="center"/>
          </w:tcPr>
          <w:p w:rsidR="00583814" w:rsidRDefault="00ED7E37">
            <w:pPr>
              <w:pStyle w:val="4"/>
            </w:pPr>
            <w:r>
              <w:t>29.07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29.07</w:t>
            </w:r>
          </w:p>
        </w:tc>
      </w:tr>
      <w:tr w:rsidR="00583814">
        <w:trPr>
          <w:cantSplit/>
          <w:jc w:val="center"/>
        </w:trPr>
        <w:tc>
          <w:tcPr>
            <w:tcW w:w="1701" w:type="dxa"/>
            <w:vAlign w:val="center"/>
          </w:tcPr>
          <w:p w:rsidR="00583814" w:rsidRDefault="00ED7E37">
            <w:pPr>
              <w:pStyle w:val="2"/>
            </w:pPr>
            <w:r>
              <w:lastRenderedPageBreak/>
              <w:t>关于提前下达2021年省级“三馆一站”免费开放补助资金的通知(冀财教[2020]186号) (文化馆)</w:t>
            </w:r>
          </w:p>
        </w:tc>
        <w:tc>
          <w:tcPr>
            <w:tcW w:w="964" w:type="dxa"/>
            <w:vAlign w:val="center"/>
          </w:tcPr>
          <w:p w:rsidR="00583814" w:rsidRDefault="00ED7E37">
            <w:pPr>
              <w:pStyle w:val="4"/>
            </w:pPr>
            <w:r>
              <w:t>2.00</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r>
      <w:tr w:rsidR="00583814">
        <w:trPr>
          <w:cantSplit/>
          <w:jc w:val="center"/>
        </w:trPr>
        <w:tc>
          <w:tcPr>
            <w:tcW w:w="1701" w:type="dxa"/>
            <w:vAlign w:val="center"/>
          </w:tcPr>
          <w:p w:rsidR="00583814" w:rsidRDefault="00ED7E37">
            <w:pPr>
              <w:pStyle w:val="2"/>
            </w:pPr>
            <w:r>
              <w:t>关于提前下达2021年中央补助地方公共文化服务体系建设专项资金预算的通知(冀财教[2020]151号）（农村文化建设项目）</w:t>
            </w:r>
          </w:p>
        </w:tc>
        <w:tc>
          <w:tcPr>
            <w:tcW w:w="964" w:type="dxa"/>
            <w:vAlign w:val="center"/>
          </w:tcPr>
          <w:p w:rsidR="00583814" w:rsidRDefault="00ED7E37">
            <w:pPr>
              <w:pStyle w:val="4"/>
            </w:pPr>
            <w:r>
              <w:t>46.17</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45.35</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45.35</w:t>
            </w:r>
          </w:p>
        </w:tc>
        <w:tc>
          <w:tcPr>
            <w:tcW w:w="964" w:type="dxa"/>
            <w:vAlign w:val="center"/>
          </w:tcPr>
          <w:p w:rsidR="00583814" w:rsidRDefault="00583814">
            <w:pPr>
              <w:pStyle w:val="4"/>
            </w:pPr>
          </w:p>
        </w:tc>
        <w:tc>
          <w:tcPr>
            <w:tcW w:w="964" w:type="dxa"/>
            <w:vAlign w:val="center"/>
          </w:tcPr>
          <w:p w:rsidR="00583814" w:rsidRDefault="00583814">
            <w:pPr>
              <w:pStyle w:val="4"/>
            </w:pPr>
          </w:p>
        </w:tc>
      </w:tr>
      <w:tr w:rsidR="00583814">
        <w:trPr>
          <w:cantSplit/>
          <w:jc w:val="center"/>
        </w:trPr>
        <w:tc>
          <w:tcPr>
            <w:tcW w:w="1701" w:type="dxa"/>
            <w:vAlign w:val="center"/>
          </w:tcPr>
          <w:p w:rsidR="00583814" w:rsidRDefault="00ED7E37">
            <w:pPr>
              <w:pStyle w:val="2"/>
            </w:pPr>
            <w:r>
              <w:t>关于提前下达2021年中央补助地方公共文化服务体系建设专项资金预算的通知(冀财教[2020]151号）（农村文化建设项目）</w:t>
            </w:r>
          </w:p>
        </w:tc>
        <w:tc>
          <w:tcPr>
            <w:tcW w:w="964" w:type="dxa"/>
            <w:vAlign w:val="center"/>
          </w:tcPr>
          <w:p w:rsidR="00583814" w:rsidRDefault="00ED7E37">
            <w:pPr>
              <w:pStyle w:val="4"/>
            </w:pPr>
            <w:r>
              <w:t>46.17</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0.68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0.68</w:t>
            </w:r>
          </w:p>
        </w:tc>
        <w:tc>
          <w:tcPr>
            <w:tcW w:w="964" w:type="dxa"/>
            <w:vAlign w:val="center"/>
          </w:tcPr>
          <w:p w:rsidR="00583814" w:rsidRDefault="00583814">
            <w:pPr>
              <w:pStyle w:val="4"/>
            </w:pPr>
          </w:p>
        </w:tc>
        <w:tc>
          <w:tcPr>
            <w:tcW w:w="964" w:type="dxa"/>
            <w:vAlign w:val="center"/>
          </w:tcPr>
          <w:p w:rsidR="00583814" w:rsidRDefault="00583814">
            <w:pPr>
              <w:pStyle w:val="4"/>
            </w:pPr>
          </w:p>
        </w:tc>
      </w:tr>
      <w:tr w:rsidR="00583814">
        <w:trPr>
          <w:cantSplit/>
          <w:jc w:val="center"/>
        </w:trPr>
        <w:tc>
          <w:tcPr>
            <w:tcW w:w="1701" w:type="dxa"/>
            <w:vAlign w:val="center"/>
          </w:tcPr>
          <w:p w:rsidR="00583814" w:rsidRDefault="00ED7E37">
            <w:pPr>
              <w:pStyle w:val="2"/>
            </w:pPr>
            <w:r>
              <w:lastRenderedPageBreak/>
              <w:t>关于提前下达2021年中央补助地方公共文化服务体系建设专项资金预算的通知(冀财教[2020]151号）（农村文化建设项目）</w:t>
            </w:r>
          </w:p>
        </w:tc>
        <w:tc>
          <w:tcPr>
            <w:tcW w:w="964" w:type="dxa"/>
            <w:vAlign w:val="center"/>
          </w:tcPr>
          <w:p w:rsidR="00583814" w:rsidRDefault="00ED7E37">
            <w:pPr>
              <w:pStyle w:val="4"/>
            </w:pPr>
            <w:r>
              <w:t>46.17</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0.14</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0.14</w:t>
            </w:r>
          </w:p>
        </w:tc>
        <w:tc>
          <w:tcPr>
            <w:tcW w:w="964" w:type="dxa"/>
            <w:vAlign w:val="center"/>
          </w:tcPr>
          <w:p w:rsidR="00583814" w:rsidRDefault="00583814">
            <w:pPr>
              <w:pStyle w:val="4"/>
            </w:pPr>
          </w:p>
        </w:tc>
        <w:tc>
          <w:tcPr>
            <w:tcW w:w="964" w:type="dxa"/>
            <w:vAlign w:val="center"/>
          </w:tcPr>
          <w:p w:rsidR="00583814" w:rsidRDefault="00583814">
            <w:pPr>
              <w:pStyle w:val="4"/>
            </w:pPr>
          </w:p>
        </w:tc>
      </w:tr>
    </w:tbl>
    <w:p w:rsidR="00583814" w:rsidRPr="001F48D9" w:rsidRDefault="00ED7E37" w:rsidP="001F48D9">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1F48D9">
        <w:rPr>
          <w:rFonts w:ascii="仿宋_GB2312" w:eastAsia="仿宋_GB2312" w:hAnsi="黑体"/>
          <w:color w:val="000000" w:themeColor="text1"/>
          <w:kern w:val="2"/>
          <w:sz w:val="32"/>
          <w:szCs w:val="32"/>
          <w:lang w:eastAsia="zh-CN"/>
        </w:rPr>
        <w:t>注：同一采购目录序号的物品，其单价会因配置规格不同而变动，均符合资产配置标准。涉密采购事项按照相关规定执行。</w:t>
      </w:r>
    </w:p>
    <w:p w:rsidR="00583814" w:rsidRPr="001F48D9" w:rsidRDefault="00ED7E37" w:rsidP="001F48D9">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1F48D9">
        <w:rPr>
          <w:rFonts w:ascii="仿宋_GB2312" w:eastAsia="仿宋_GB2312" w:hAnsi="黑体"/>
          <w:b/>
          <w:color w:val="000000" w:themeColor="text1"/>
          <w:kern w:val="2"/>
          <w:sz w:val="32"/>
          <w:szCs w:val="32"/>
          <w:lang w:eastAsia="zh-CN"/>
        </w:rPr>
        <w:t>七、国有资产信息</w:t>
      </w:r>
    </w:p>
    <w:p w:rsidR="0099231F" w:rsidRPr="001F48D9" w:rsidRDefault="00ED7E37" w:rsidP="00F87919">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1F48D9">
        <w:rPr>
          <w:rFonts w:ascii="仿宋_GB2312" w:eastAsia="仿宋_GB2312" w:hAnsi="黑体"/>
          <w:color w:val="000000" w:themeColor="text1"/>
          <w:kern w:val="2"/>
          <w:sz w:val="32"/>
          <w:szCs w:val="32"/>
          <w:lang w:eastAsia="zh-CN"/>
        </w:rPr>
        <w:t>霸州市文化广电和旅游局本级上年末固定资产金额为</w:t>
      </w:r>
      <w:r w:rsidR="0099231F">
        <w:rPr>
          <w:rFonts w:ascii="仿宋_GB2312" w:eastAsia="仿宋_GB2312" w:hAnsi="黑体" w:hint="eastAsia"/>
          <w:color w:val="000000" w:themeColor="text1"/>
          <w:kern w:val="2"/>
          <w:sz w:val="32"/>
          <w:szCs w:val="32"/>
          <w:lang w:eastAsia="zh-CN"/>
        </w:rPr>
        <w:t>1186.21</w:t>
      </w:r>
      <w:r w:rsidRPr="001F48D9">
        <w:rPr>
          <w:rFonts w:ascii="仿宋_GB2312" w:eastAsia="仿宋_GB2312" w:hAnsi="黑体"/>
          <w:color w:val="000000" w:themeColor="text1"/>
          <w:kern w:val="2"/>
          <w:sz w:val="32"/>
          <w:szCs w:val="32"/>
          <w:lang w:eastAsia="zh-CN"/>
        </w:rPr>
        <w:t>万元（详见下表）。本年度拟购置固定资产总额为</w:t>
      </w:r>
      <w:r w:rsidR="001F48D9">
        <w:rPr>
          <w:rFonts w:ascii="仿宋_GB2312" w:eastAsia="仿宋_GB2312" w:hAnsi="黑体" w:hint="eastAsia"/>
          <w:color w:val="000000" w:themeColor="text1"/>
          <w:kern w:val="2"/>
          <w:sz w:val="32"/>
          <w:szCs w:val="32"/>
          <w:lang w:eastAsia="zh-CN"/>
        </w:rPr>
        <w:t>145.68</w:t>
      </w:r>
      <w:r w:rsidRPr="001F48D9">
        <w:rPr>
          <w:rFonts w:ascii="仿宋_GB2312" w:eastAsia="仿宋_GB2312" w:hAnsi="黑体"/>
          <w:color w:val="000000" w:themeColor="text1"/>
          <w:kern w:val="2"/>
          <w:sz w:val="32"/>
          <w:szCs w:val="32"/>
          <w:lang w:eastAsia="zh-CN"/>
        </w:rPr>
        <w:t>万元，已按要求列入政府采购预算，详见政府采购预算表。</w:t>
      </w:r>
    </w:p>
    <w:p w:rsidR="0099231F" w:rsidRDefault="0099231F">
      <w:pPr>
        <w:jc w:val="center"/>
        <w:rPr>
          <w:rFonts w:ascii="方正小标宋_GBK" w:eastAsiaTheme="minorEastAsia" w:hAnsi="方正小标宋_GBK" w:cs="方正小标宋_GBK"/>
          <w:color w:val="000000"/>
          <w:sz w:val="36"/>
          <w:lang w:eastAsia="zh-CN"/>
        </w:rPr>
      </w:pPr>
    </w:p>
    <w:p w:rsidR="00583814" w:rsidRDefault="00ED7E3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4642"/>
        <w:gridCol w:w="2053"/>
        <w:gridCol w:w="1102"/>
        <w:gridCol w:w="4568"/>
        <w:gridCol w:w="535"/>
      </w:tblGrid>
      <w:tr w:rsidR="00A620BF" w:rsidTr="0099231F">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583814" w:rsidRDefault="00ED7E37">
            <w:pPr>
              <w:pStyle w:val="20"/>
            </w:pPr>
            <w:r>
              <w:t>701001霸州市文化广电和旅游局本级</w:t>
            </w:r>
          </w:p>
        </w:tc>
        <w:tc>
          <w:tcPr>
            <w:tcW w:w="5670" w:type="dxa"/>
            <w:gridSpan w:val="2"/>
            <w:tcBorders>
              <w:top w:val="single" w:sz="6" w:space="0" w:color="FFFFFF"/>
              <w:left w:val="single" w:sz="6" w:space="0" w:color="FFFFFF"/>
              <w:right w:val="single" w:sz="6" w:space="0" w:color="FFFFFF"/>
            </w:tcBorders>
            <w:vAlign w:val="center"/>
          </w:tcPr>
          <w:p w:rsidR="00583814" w:rsidRDefault="00ED7E37">
            <w:pPr>
              <w:pStyle w:val="22"/>
            </w:pPr>
            <w:r>
              <w:t>截止时间：2021-12-31</w:t>
            </w:r>
          </w:p>
        </w:tc>
      </w:tr>
      <w:tr w:rsidR="0099231F" w:rsidRPr="00A90426" w:rsidTr="009923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478"/>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项   目</w:t>
            </w:r>
          </w:p>
        </w:tc>
        <w:tc>
          <w:tcPr>
            <w:tcW w:w="3155" w:type="dxa"/>
            <w:gridSpan w:val="2"/>
            <w:tcBorders>
              <w:top w:val="single" w:sz="4" w:space="0" w:color="auto"/>
              <w:left w:val="nil"/>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数量</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99231F" w:rsidRPr="00782CC7" w:rsidRDefault="0099231F" w:rsidP="00F004B2">
            <w:pPr>
              <w:jc w:val="center"/>
              <w:rPr>
                <w:rFonts w:ascii="宋体" w:eastAsia="宋体" w:hAnsi="宋体" w:cs="宋体"/>
                <w:b/>
                <w:bCs/>
                <w:color w:val="000000" w:themeColor="text1"/>
                <w:sz w:val="22"/>
              </w:rPr>
            </w:pPr>
            <w:r w:rsidRPr="00782CC7">
              <w:rPr>
                <w:rFonts w:ascii="宋体" w:eastAsia="宋体" w:hAnsi="宋体" w:cs="宋体" w:hint="eastAsia"/>
                <w:b/>
                <w:bCs/>
                <w:color w:val="000000" w:themeColor="text1"/>
                <w:sz w:val="22"/>
              </w:rPr>
              <w:t>价值（金额单位：万元）</w:t>
            </w:r>
          </w:p>
        </w:tc>
      </w:tr>
      <w:tr w:rsidR="0099231F" w:rsidRPr="00A90426" w:rsidTr="009923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43"/>
        </w:trPr>
        <w:tc>
          <w:tcPr>
            <w:tcW w:w="4642" w:type="dxa"/>
            <w:tcBorders>
              <w:top w:val="nil"/>
              <w:left w:val="single" w:sz="4" w:space="0" w:color="auto"/>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lastRenderedPageBreak/>
              <w:t>资产总额</w:t>
            </w:r>
          </w:p>
        </w:tc>
        <w:tc>
          <w:tcPr>
            <w:tcW w:w="3155" w:type="dxa"/>
            <w:gridSpan w:val="2"/>
            <w:tcBorders>
              <w:top w:val="nil"/>
              <w:left w:val="nil"/>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99231F" w:rsidRPr="00782CC7" w:rsidRDefault="0099231F" w:rsidP="00F004B2">
            <w:pPr>
              <w:jc w:val="center"/>
              <w:rPr>
                <w:rFonts w:ascii="宋体" w:eastAsia="宋体" w:hAnsi="宋体" w:cs="宋体"/>
                <w:color w:val="000000" w:themeColor="text1"/>
                <w:sz w:val="22"/>
              </w:rPr>
            </w:pPr>
            <w:r w:rsidRPr="0099231F">
              <w:rPr>
                <w:rFonts w:ascii="宋体" w:eastAsia="宋体" w:hAnsi="宋体" w:cs="宋体"/>
                <w:color w:val="000000" w:themeColor="text1"/>
                <w:sz w:val="22"/>
              </w:rPr>
              <w:t>1186.21</w:t>
            </w:r>
          </w:p>
        </w:tc>
      </w:tr>
      <w:tr w:rsidR="0099231F" w:rsidRPr="00A90426" w:rsidTr="009923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78"/>
        </w:trPr>
        <w:tc>
          <w:tcPr>
            <w:tcW w:w="4642" w:type="dxa"/>
            <w:tcBorders>
              <w:top w:val="nil"/>
              <w:left w:val="single" w:sz="4" w:space="0" w:color="auto"/>
              <w:bottom w:val="single" w:sz="4" w:space="0" w:color="auto"/>
              <w:right w:val="single" w:sz="4" w:space="0" w:color="auto"/>
            </w:tcBorders>
            <w:shd w:val="clear" w:color="auto" w:fill="auto"/>
            <w:noWrap/>
            <w:vAlign w:val="center"/>
          </w:tcPr>
          <w:p w:rsidR="0099231F" w:rsidRPr="00A90426" w:rsidRDefault="0099231F" w:rsidP="00F004B2">
            <w:pPr>
              <w:rPr>
                <w:rFonts w:ascii="宋体" w:eastAsia="宋体" w:hAnsi="宋体" w:cs="宋体"/>
                <w:color w:val="000000" w:themeColor="text1"/>
                <w:sz w:val="22"/>
              </w:rPr>
            </w:pPr>
            <w:r w:rsidRPr="00A90426">
              <w:rPr>
                <w:rFonts w:ascii="宋体" w:eastAsia="宋体" w:hAnsi="宋体" w:cs="宋体" w:hint="eastAsia"/>
                <w:color w:val="000000" w:themeColor="text1"/>
                <w:sz w:val="22"/>
              </w:rPr>
              <w:t>1、房屋（平方米）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99231F" w:rsidRPr="00782CC7" w:rsidRDefault="0099231F" w:rsidP="00F004B2">
            <w:pPr>
              <w:jc w:val="center"/>
              <w:rPr>
                <w:rFonts w:ascii="宋体" w:eastAsia="宋体" w:hAnsi="宋体" w:cs="宋体"/>
                <w:color w:val="000000" w:themeColor="text1"/>
                <w:sz w:val="22"/>
              </w:rPr>
            </w:pPr>
          </w:p>
        </w:tc>
      </w:tr>
      <w:tr w:rsidR="0099231F" w:rsidRPr="00A90426" w:rsidTr="009923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43"/>
        </w:trPr>
        <w:tc>
          <w:tcPr>
            <w:tcW w:w="4642" w:type="dxa"/>
            <w:tcBorders>
              <w:top w:val="nil"/>
              <w:left w:val="single" w:sz="4" w:space="0" w:color="auto"/>
              <w:bottom w:val="single" w:sz="4" w:space="0" w:color="auto"/>
              <w:right w:val="single" w:sz="4" w:space="0" w:color="auto"/>
            </w:tcBorders>
            <w:shd w:val="clear" w:color="auto" w:fill="auto"/>
            <w:noWrap/>
            <w:vAlign w:val="center"/>
          </w:tcPr>
          <w:p w:rsidR="0099231F" w:rsidRPr="00A90426" w:rsidRDefault="0099231F" w:rsidP="00F004B2">
            <w:pPr>
              <w:rPr>
                <w:rFonts w:ascii="宋体" w:eastAsia="宋体" w:hAnsi="宋体" w:cs="宋体"/>
                <w:color w:val="000000" w:themeColor="text1"/>
                <w:sz w:val="22"/>
              </w:rPr>
            </w:pPr>
            <w:r w:rsidRPr="00A90426">
              <w:rPr>
                <w:rFonts w:ascii="宋体" w:eastAsia="宋体" w:hAnsi="宋体" w:cs="宋体" w:hint="eastAsia"/>
                <w:color w:val="000000" w:themeColor="text1"/>
                <w:sz w:val="22"/>
              </w:rPr>
              <w:t xml:space="preserve">   其中：办公用房（平方米）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99231F" w:rsidRPr="00782CC7" w:rsidRDefault="0099231F" w:rsidP="00F004B2">
            <w:pPr>
              <w:jc w:val="center"/>
              <w:rPr>
                <w:rFonts w:ascii="宋体" w:eastAsia="宋体" w:hAnsi="宋体" w:cs="宋体"/>
                <w:color w:val="000000" w:themeColor="text1"/>
                <w:sz w:val="22"/>
              </w:rPr>
            </w:pPr>
          </w:p>
        </w:tc>
      </w:tr>
      <w:tr w:rsidR="0099231F" w:rsidRPr="00A90426" w:rsidTr="009923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66"/>
        </w:trPr>
        <w:tc>
          <w:tcPr>
            <w:tcW w:w="4642" w:type="dxa"/>
            <w:tcBorders>
              <w:top w:val="nil"/>
              <w:left w:val="single" w:sz="4" w:space="0" w:color="auto"/>
              <w:bottom w:val="single" w:sz="4" w:space="0" w:color="auto"/>
              <w:right w:val="single" w:sz="4" w:space="0" w:color="auto"/>
            </w:tcBorders>
            <w:shd w:val="clear" w:color="auto" w:fill="auto"/>
            <w:noWrap/>
            <w:vAlign w:val="center"/>
          </w:tcPr>
          <w:p w:rsidR="0099231F" w:rsidRPr="00A90426" w:rsidRDefault="0099231F" w:rsidP="00F004B2">
            <w:pPr>
              <w:rPr>
                <w:rFonts w:ascii="宋体" w:eastAsia="宋体" w:hAnsi="宋体" w:cs="宋体"/>
                <w:color w:val="000000" w:themeColor="text1"/>
                <w:sz w:val="22"/>
              </w:rPr>
            </w:pPr>
            <w:r w:rsidRPr="00A90426">
              <w:rPr>
                <w:rFonts w:ascii="宋体" w:eastAsia="宋体" w:hAnsi="宋体" w:cs="宋体" w:hint="eastAsia"/>
                <w:color w:val="000000" w:themeColor="text1"/>
                <w:sz w:val="22"/>
              </w:rPr>
              <w:t>2、车辆（台、辆）</w:t>
            </w:r>
          </w:p>
        </w:tc>
        <w:tc>
          <w:tcPr>
            <w:tcW w:w="3155" w:type="dxa"/>
            <w:gridSpan w:val="2"/>
            <w:tcBorders>
              <w:top w:val="nil"/>
              <w:left w:val="nil"/>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color w:val="000000" w:themeColor="text1"/>
                <w:sz w:val="22"/>
              </w:rPr>
            </w:pPr>
            <w:r>
              <w:rPr>
                <w:rFonts w:ascii="宋体" w:eastAsia="宋体" w:hAnsi="宋体" w:cs="宋体"/>
                <w:color w:val="000000" w:themeColor="text1"/>
                <w:sz w:val="22"/>
              </w:rPr>
              <w:t>3</w:t>
            </w:r>
          </w:p>
        </w:tc>
        <w:tc>
          <w:tcPr>
            <w:tcW w:w="5103" w:type="dxa"/>
            <w:gridSpan w:val="2"/>
            <w:tcBorders>
              <w:top w:val="nil"/>
              <w:left w:val="nil"/>
              <w:bottom w:val="single" w:sz="4" w:space="0" w:color="auto"/>
              <w:right w:val="single" w:sz="4" w:space="0" w:color="auto"/>
            </w:tcBorders>
            <w:shd w:val="clear" w:color="auto" w:fill="auto"/>
            <w:noWrap/>
            <w:vAlign w:val="center"/>
          </w:tcPr>
          <w:p w:rsidR="0099231F" w:rsidRPr="00782CC7" w:rsidRDefault="0099231F" w:rsidP="00F004B2">
            <w:pPr>
              <w:jc w:val="center"/>
              <w:rPr>
                <w:rFonts w:ascii="宋体" w:eastAsia="宋体" w:hAnsi="宋体" w:cs="宋体"/>
                <w:color w:val="000000" w:themeColor="text1"/>
                <w:sz w:val="22"/>
              </w:rPr>
            </w:pPr>
            <w:r w:rsidRPr="00782CC7">
              <w:rPr>
                <w:rFonts w:ascii="宋体" w:eastAsia="宋体" w:hAnsi="宋体" w:cs="宋体"/>
                <w:color w:val="000000" w:themeColor="text1"/>
                <w:sz w:val="22"/>
              </w:rPr>
              <w:t>40.25</w:t>
            </w:r>
          </w:p>
        </w:tc>
      </w:tr>
      <w:tr w:rsidR="0099231F" w:rsidRPr="00A90426" w:rsidTr="009923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46"/>
        </w:trPr>
        <w:tc>
          <w:tcPr>
            <w:tcW w:w="4642" w:type="dxa"/>
            <w:tcBorders>
              <w:top w:val="nil"/>
              <w:left w:val="single" w:sz="4" w:space="0" w:color="auto"/>
              <w:bottom w:val="single" w:sz="4" w:space="0" w:color="auto"/>
              <w:right w:val="single" w:sz="4" w:space="0" w:color="auto"/>
            </w:tcBorders>
            <w:shd w:val="clear" w:color="auto" w:fill="auto"/>
            <w:vAlign w:val="center"/>
          </w:tcPr>
          <w:p w:rsidR="0099231F" w:rsidRPr="00A90426" w:rsidRDefault="0099231F" w:rsidP="00F004B2">
            <w:pPr>
              <w:rPr>
                <w:rFonts w:ascii="宋体" w:eastAsia="宋体" w:hAnsi="宋体" w:cs="宋体"/>
                <w:color w:val="000000" w:themeColor="text1"/>
                <w:sz w:val="22"/>
              </w:rPr>
            </w:pPr>
            <w:r w:rsidRPr="00A90426">
              <w:rPr>
                <w:rFonts w:ascii="宋体" w:eastAsia="宋体" w:hAnsi="宋体" w:cs="宋体" w:hint="eastAsia"/>
                <w:color w:val="000000" w:themeColor="text1"/>
                <w:sz w:val="22"/>
              </w:rPr>
              <w:t>3、单价在20万元以上的设备</w:t>
            </w:r>
          </w:p>
        </w:tc>
        <w:tc>
          <w:tcPr>
            <w:tcW w:w="3155" w:type="dxa"/>
            <w:gridSpan w:val="2"/>
            <w:tcBorders>
              <w:top w:val="nil"/>
              <w:left w:val="nil"/>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99231F" w:rsidRPr="00782CC7" w:rsidRDefault="0099231F" w:rsidP="00F004B2">
            <w:pPr>
              <w:jc w:val="center"/>
              <w:rPr>
                <w:rFonts w:ascii="宋体" w:eastAsia="宋体" w:hAnsi="宋体" w:cs="宋体"/>
                <w:color w:val="000000" w:themeColor="text1"/>
                <w:sz w:val="22"/>
              </w:rPr>
            </w:pPr>
          </w:p>
        </w:tc>
      </w:tr>
      <w:tr w:rsidR="0099231F" w:rsidRPr="00A90426" w:rsidTr="009923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645"/>
        </w:trPr>
        <w:tc>
          <w:tcPr>
            <w:tcW w:w="4642" w:type="dxa"/>
            <w:tcBorders>
              <w:top w:val="nil"/>
              <w:left w:val="single" w:sz="4" w:space="0" w:color="auto"/>
              <w:bottom w:val="single" w:sz="4" w:space="0" w:color="auto"/>
              <w:right w:val="single" w:sz="4" w:space="0" w:color="auto"/>
            </w:tcBorders>
            <w:shd w:val="clear" w:color="auto" w:fill="auto"/>
            <w:noWrap/>
            <w:vAlign w:val="center"/>
          </w:tcPr>
          <w:p w:rsidR="0099231F" w:rsidRPr="00A90426" w:rsidRDefault="0099231F" w:rsidP="00F004B2">
            <w:pPr>
              <w:rPr>
                <w:rFonts w:ascii="宋体" w:eastAsia="宋体" w:hAnsi="宋体" w:cs="宋体"/>
                <w:color w:val="000000" w:themeColor="text1"/>
                <w:sz w:val="22"/>
              </w:rPr>
            </w:pPr>
            <w:r w:rsidRPr="00A90426">
              <w:rPr>
                <w:rFonts w:ascii="宋体" w:eastAsia="宋体" w:hAnsi="宋体" w:cs="宋体" w:hint="eastAsia"/>
                <w:color w:val="000000" w:themeColor="text1"/>
                <w:sz w:val="22"/>
              </w:rPr>
              <w:t>4、其他固定资产</w:t>
            </w:r>
          </w:p>
        </w:tc>
        <w:tc>
          <w:tcPr>
            <w:tcW w:w="3155" w:type="dxa"/>
            <w:gridSpan w:val="2"/>
            <w:tcBorders>
              <w:top w:val="nil"/>
              <w:left w:val="nil"/>
              <w:bottom w:val="single" w:sz="4" w:space="0" w:color="auto"/>
              <w:right w:val="single" w:sz="4" w:space="0" w:color="auto"/>
            </w:tcBorders>
            <w:shd w:val="clear" w:color="auto" w:fill="auto"/>
            <w:noWrap/>
            <w:vAlign w:val="center"/>
          </w:tcPr>
          <w:p w:rsidR="0099231F" w:rsidRPr="00A90426" w:rsidRDefault="0099231F" w:rsidP="00F004B2">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99231F" w:rsidRPr="00782CC7" w:rsidRDefault="0099231F" w:rsidP="00F004B2">
            <w:pPr>
              <w:jc w:val="center"/>
              <w:rPr>
                <w:rFonts w:ascii="宋体" w:eastAsia="宋体" w:hAnsi="宋体" w:cs="宋体"/>
                <w:color w:val="000000" w:themeColor="text1"/>
                <w:sz w:val="22"/>
              </w:rPr>
            </w:pPr>
            <w:r>
              <w:rPr>
                <w:rFonts w:ascii="宋体" w:eastAsia="宋体" w:hAnsi="宋体" w:cs="宋体" w:hint="eastAsia"/>
                <w:color w:val="000000" w:themeColor="text1"/>
                <w:sz w:val="22"/>
                <w:lang w:eastAsia="zh-CN"/>
              </w:rPr>
              <w:t>1145.96</w:t>
            </w:r>
          </w:p>
        </w:tc>
      </w:tr>
    </w:tbl>
    <w:p w:rsidR="00583814" w:rsidRDefault="00583814">
      <w:pPr>
        <w:ind w:firstLine="640"/>
      </w:pPr>
    </w:p>
    <w:p w:rsidR="00583814" w:rsidRDefault="00ED7E37">
      <w:pPr>
        <w:spacing w:before="10" w:after="10"/>
        <w:ind w:firstLine="640"/>
        <w:outlineLvl w:val="5"/>
      </w:pPr>
      <w:r>
        <w:rPr>
          <w:rFonts w:ascii="黑体" w:eastAsia="黑体" w:hAnsi="黑体" w:cs="黑体"/>
          <w:color w:val="000000"/>
          <w:sz w:val="32"/>
        </w:rPr>
        <w:t>八、名词解释</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1、一般公共预算拨款收入：指</w:t>
      </w:r>
      <w:r w:rsidR="002F0DE0">
        <w:rPr>
          <w:rFonts w:ascii="仿宋_GB2312" w:eastAsia="仿宋_GB2312" w:hAnsi="黑体" w:hint="eastAsia"/>
          <w:color w:val="000000" w:themeColor="text1"/>
          <w:kern w:val="2"/>
          <w:sz w:val="32"/>
          <w:szCs w:val="32"/>
          <w:lang w:eastAsia="zh-CN"/>
        </w:rPr>
        <w:t>市</w:t>
      </w:r>
      <w:r w:rsidR="002F0DE0" w:rsidRPr="00D03012">
        <w:rPr>
          <w:rFonts w:ascii="仿宋_GB2312" w:eastAsia="仿宋_GB2312" w:hAnsi="黑体"/>
          <w:color w:val="000000" w:themeColor="text1"/>
          <w:kern w:val="2"/>
          <w:sz w:val="32"/>
          <w:szCs w:val="32"/>
          <w:lang w:eastAsia="zh-CN"/>
        </w:rPr>
        <w:t>级</w:t>
      </w:r>
      <w:r w:rsidRPr="00DC0A01">
        <w:rPr>
          <w:rFonts w:ascii="仿宋_GB2312" w:eastAsia="仿宋_GB2312" w:hAnsi="黑体"/>
          <w:color w:val="000000" w:themeColor="text1"/>
          <w:kern w:val="2"/>
          <w:sz w:val="32"/>
          <w:szCs w:val="32"/>
          <w:lang w:eastAsia="zh-CN"/>
        </w:rPr>
        <w:t>财政当年拨付的资金。</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2、事业收入：指事业单位开展专业业务活动及辅助活动所取得的收入。</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3、其他收入：指除</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一般公共预算拨款收入</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事业收入</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等以外的收入。主要是按规定动用的租房收入、存款利息收入等。</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4、基本支出：指为保障机构正常运转、完成日常工作任务而发生的人员支出和公用支出。</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5、项目支出：指在基本支出之外为完成特定行政任务和事业发展目</w:t>
      </w:r>
      <w:bookmarkStart w:id="3" w:name="_GoBack"/>
      <w:bookmarkEnd w:id="3"/>
      <w:r w:rsidRPr="00DC0A01">
        <w:rPr>
          <w:rFonts w:ascii="仿宋_GB2312" w:eastAsia="仿宋_GB2312" w:hAnsi="黑体"/>
          <w:color w:val="000000" w:themeColor="text1"/>
          <w:kern w:val="2"/>
          <w:sz w:val="32"/>
          <w:szCs w:val="32"/>
          <w:lang w:eastAsia="zh-CN"/>
        </w:rPr>
        <w:t>标所发生的支出。</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6、上缴上级支出：指下级单位上缴上级的支出。</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7、</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三公</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经费：纳入</w:t>
      </w:r>
      <w:r w:rsidR="002F0DE0">
        <w:rPr>
          <w:rFonts w:ascii="仿宋_GB2312" w:eastAsia="仿宋_GB2312" w:hAnsi="黑体" w:hint="eastAsia"/>
          <w:color w:val="000000" w:themeColor="text1"/>
          <w:kern w:val="2"/>
          <w:sz w:val="32"/>
          <w:szCs w:val="32"/>
          <w:lang w:eastAsia="zh-CN"/>
        </w:rPr>
        <w:t>市</w:t>
      </w:r>
      <w:r w:rsidR="002F0DE0" w:rsidRPr="00D03012">
        <w:rPr>
          <w:rFonts w:ascii="仿宋_GB2312" w:eastAsia="仿宋_GB2312" w:hAnsi="黑体"/>
          <w:color w:val="000000" w:themeColor="text1"/>
          <w:kern w:val="2"/>
          <w:sz w:val="32"/>
          <w:szCs w:val="32"/>
          <w:lang w:eastAsia="zh-CN"/>
        </w:rPr>
        <w:t>级</w:t>
      </w:r>
      <w:r w:rsidRPr="00DC0A01">
        <w:rPr>
          <w:rFonts w:ascii="仿宋_GB2312" w:eastAsia="仿宋_GB2312" w:hAnsi="黑体"/>
          <w:color w:val="000000" w:themeColor="text1"/>
          <w:kern w:val="2"/>
          <w:sz w:val="32"/>
          <w:szCs w:val="32"/>
          <w:lang w:eastAsia="zh-CN"/>
        </w:rPr>
        <w:t>财政预算管理的</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三公</w:t>
      </w:r>
      <w:r w:rsidRPr="00DC0A01">
        <w:rPr>
          <w:rFonts w:ascii="仿宋_GB2312" w:eastAsia="仿宋_GB2312" w:hAnsi="黑体"/>
          <w:color w:val="000000" w:themeColor="text1"/>
          <w:kern w:val="2"/>
          <w:sz w:val="32"/>
          <w:szCs w:val="32"/>
          <w:lang w:eastAsia="zh-CN"/>
        </w:rPr>
        <w:t>”</w:t>
      </w:r>
      <w:r w:rsidRPr="00DC0A01">
        <w:rPr>
          <w:rFonts w:ascii="仿宋_GB2312" w:eastAsia="仿宋_GB2312" w:hAnsi="黑体"/>
          <w:color w:val="000000" w:themeColor="text1"/>
          <w:kern w:val="2"/>
          <w:sz w:val="32"/>
          <w:szCs w:val="32"/>
          <w:lang w:eastAsia="zh-CN"/>
        </w:rPr>
        <w:t>经费，是指预算部门单位用财政拨款安排的因公出国（境）费、公务用车购置及运维费和公务接待费。其中，因公出国（境）费反映单位公务出国（境）</w:t>
      </w:r>
      <w:r w:rsidRPr="00DC0A01">
        <w:rPr>
          <w:rFonts w:ascii="仿宋_GB2312" w:eastAsia="仿宋_GB2312" w:hAnsi="黑体"/>
          <w:color w:val="000000" w:themeColor="text1"/>
          <w:kern w:val="2"/>
          <w:sz w:val="32"/>
          <w:szCs w:val="32"/>
          <w:lang w:eastAsia="zh-CN"/>
        </w:rPr>
        <w:lastRenderedPageBreak/>
        <w:t>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583814" w:rsidRPr="00DC0A01" w:rsidRDefault="00ED7E37">
      <w:pPr>
        <w:spacing w:line="500" w:lineRule="exact"/>
        <w:ind w:firstLine="56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9、上年结转：指以前年度尚未完成、结转到本年仍按原规定用途继续使用的资金。</w:t>
      </w:r>
    </w:p>
    <w:p w:rsidR="00583814" w:rsidRPr="00DC0A01" w:rsidRDefault="00ED7E37" w:rsidP="00DC0A01">
      <w:pPr>
        <w:spacing w:line="500" w:lineRule="exact"/>
        <w:ind w:firstLineChars="200" w:firstLine="640"/>
        <w:rPr>
          <w:rFonts w:ascii="仿宋_GB2312" w:eastAsia="仿宋_GB2312" w:hAnsi="黑体"/>
          <w:color w:val="000000" w:themeColor="text1"/>
          <w:kern w:val="2"/>
          <w:sz w:val="32"/>
          <w:szCs w:val="32"/>
          <w:lang w:eastAsia="zh-CN"/>
        </w:rPr>
      </w:pPr>
      <w:r w:rsidRPr="00DC0A01">
        <w:rPr>
          <w:rFonts w:ascii="仿宋_GB2312" w:eastAsia="仿宋_GB2312" w:hAnsi="黑体"/>
          <w:color w:val="000000" w:themeColor="text1"/>
          <w:kern w:val="2"/>
          <w:sz w:val="32"/>
          <w:szCs w:val="32"/>
          <w:lang w:eastAsia="zh-CN"/>
        </w:rPr>
        <w:t>10、事业单位经营支出：指事业单位在专业业务活动及其辅助活动之外开展非独立核算经营活动发生的支出。</w:t>
      </w:r>
    </w:p>
    <w:p w:rsidR="00583814" w:rsidRPr="00DC0A01" w:rsidRDefault="00ED7E37" w:rsidP="00DC0A01">
      <w:pPr>
        <w:spacing w:line="500" w:lineRule="exact"/>
        <w:ind w:firstLine="560"/>
        <w:rPr>
          <w:rFonts w:ascii="仿宋_GB2312" w:eastAsia="仿宋_GB2312" w:hAnsi="黑体"/>
          <w:b/>
          <w:color w:val="000000" w:themeColor="text1"/>
          <w:kern w:val="2"/>
          <w:sz w:val="32"/>
          <w:szCs w:val="32"/>
          <w:lang w:eastAsia="zh-CN"/>
        </w:rPr>
      </w:pPr>
      <w:r w:rsidRPr="00DC0A01">
        <w:rPr>
          <w:rFonts w:ascii="仿宋_GB2312" w:eastAsia="仿宋_GB2312" w:hAnsi="黑体"/>
          <w:b/>
          <w:color w:val="000000" w:themeColor="text1"/>
          <w:kern w:val="2"/>
          <w:sz w:val="32"/>
          <w:szCs w:val="32"/>
          <w:lang w:eastAsia="zh-CN"/>
        </w:rPr>
        <w:t>九、其他需要说明的事项</w:t>
      </w:r>
    </w:p>
    <w:p w:rsidR="00583814" w:rsidRDefault="00ED7E37" w:rsidP="00C54B92">
      <w:pPr>
        <w:spacing w:line="500" w:lineRule="exact"/>
        <w:ind w:firstLine="560"/>
      </w:pPr>
      <w:r w:rsidRPr="00DC0A01">
        <w:rPr>
          <w:rFonts w:ascii="仿宋_GB2312" w:eastAsia="仿宋_GB2312" w:hAnsi="黑体"/>
          <w:color w:val="000000" w:themeColor="text1"/>
          <w:kern w:val="2"/>
          <w:sz w:val="32"/>
          <w:szCs w:val="32"/>
          <w:lang w:eastAsia="zh-CN"/>
        </w:rPr>
        <w:t>我单位无其他需要说明的事项。</w:t>
      </w:r>
    </w:p>
    <w:sectPr w:rsidR="00583814" w:rsidSect="009D555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464" w:rsidRDefault="00EE6464">
      <w:r>
        <w:separator/>
      </w:r>
    </w:p>
  </w:endnote>
  <w:endnote w:type="continuationSeparator" w:id="1">
    <w:p w:rsidR="00EE6464" w:rsidRDefault="00EE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wiss"/>
    <w:pitch w:val="default"/>
    <w:sig w:usb0="00000000" w:usb1="00000000" w:usb2="0000000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SimSun-ExtB"/>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2" w:rsidRDefault="00797C16">
    <w:r>
      <w:fldChar w:fldCharType="begin"/>
    </w:r>
    <w:r w:rsidR="00F004B2">
      <w:instrText>PAGE "page number"</w:instrText>
    </w:r>
    <w:r>
      <w:fldChar w:fldCharType="separate"/>
    </w:r>
    <w:r w:rsidR="006742FE">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2" w:rsidRDefault="00797C16">
    <w:pPr>
      <w:jc w:val="right"/>
    </w:pPr>
    <w:r>
      <w:fldChar w:fldCharType="begin"/>
    </w:r>
    <w:r w:rsidR="00F004B2">
      <w:instrText>PAGE "page number"</w:instrText>
    </w:r>
    <w:r>
      <w:fldChar w:fldCharType="separate"/>
    </w:r>
    <w:r w:rsidR="006742FE">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464" w:rsidRDefault="00EE6464">
      <w:r>
        <w:separator/>
      </w:r>
    </w:p>
  </w:footnote>
  <w:footnote w:type="continuationSeparator" w:id="1">
    <w:p w:rsidR="00EE6464" w:rsidRDefault="00EE6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583814"/>
    <w:rsid w:val="000119F6"/>
    <w:rsid w:val="00020DCC"/>
    <w:rsid w:val="000265F2"/>
    <w:rsid w:val="000B0C6E"/>
    <w:rsid w:val="000D0FB2"/>
    <w:rsid w:val="00136A2D"/>
    <w:rsid w:val="001B0C33"/>
    <w:rsid w:val="001E2F64"/>
    <w:rsid w:val="001F48D9"/>
    <w:rsid w:val="0022100D"/>
    <w:rsid w:val="00240CB8"/>
    <w:rsid w:val="002857C6"/>
    <w:rsid w:val="0029380D"/>
    <w:rsid w:val="002A26BD"/>
    <w:rsid w:val="002C0D9A"/>
    <w:rsid w:val="002F0DE0"/>
    <w:rsid w:val="00347B97"/>
    <w:rsid w:val="003F0F59"/>
    <w:rsid w:val="00430469"/>
    <w:rsid w:val="00432271"/>
    <w:rsid w:val="00435248"/>
    <w:rsid w:val="00491526"/>
    <w:rsid w:val="004D5D32"/>
    <w:rsid w:val="005404D6"/>
    <w:rsid w:val="00583814"/>
    <w:rsid w:val="005B77B4"/>
    <w:rsid w:val="005D063D"/>
    <w:rsid w:val="005D30AD"/>
    <w:rsid w:val="005E226A"/>
    <w:rsid w:val="00601FD9"/>
    <w:rsid w:val="006719E1"/>
    <w:rsid w:val="006742FE"/>
    <w:rsid w:val="006A2E0E"/>
    <w:rsid w:val="006B3BAF"/>
    <w:rsid w:val="007025CF"/>
    <w:rsid w:val="00715568"/>
    <w:rsid w:val="00737188"/>
    <w:rsid w:val="00797C16"/>
    <w:rsid w:val="007D3E19"/>
    <w:rsid w:val="007E2E78"/>
    <w:rsid w:val="00885CE3"/>
    <w:rsid w:val="00951FA0"/>
    <w:rsid w:val="0099231F"/>
    <w:rsid w:val="009A3E87"/>
    <w:rsid w:val="009C194F"/>
    <w:rsid w:val="009D5557"/>
    <w:rsid w:val="009D5F26"/>
    <w:rsid w:val="00A0295A"/>
    <w:rsid w:val="00A05287"/>
    <w:rsid w:val="00A15C27"/>
    <w:rsid w:val="00A40B82"/>
    <w:rsid w:val="00A620BF"/>
    <w:rsid w:val="00AC2540"/>
    <w:rsid w:val="00B4693A"/>
    <w:rsid w:val="00B64B45"/>
    <w:rsid w:val="00B66B06"/>
    <w:rsid w:val="00B70DF0"/>
    <w:rsid w:val="00B834C0"/>
    <w:rsid w:val="00BD693C"/>
    <w:rsid w:val="00C2330A"/>
    <w:rsid w:val="00C24C2F"/>
    <w:rsid w:val="00C54B92"/>
    <w:rsid w:val="00CF1D35"/>
    <w:rsid w:val="00D21CAB"/>
    <w:rsid w:val="00D73F34"/>
    <w:rsid w:val="00DA3C1C"/>
    <w:rsid w:val="00DC0A01"/>
    <w:rsid w:val="00DC765B"/>
    <w:rsid w:val="00E656C8"/>
    <w:rsid w:val="00EB1EEA"/>
    <w:rsid w:val="00EC6A62"/>
    <w:rsid w:val="00ED7E37"/>
    <w:rsid w:val="00EE6464"/>
    <w:rsid w:val="00F004B2"/>
    <w:rsid w:val="00F118AB"/>
    <w:rsid w:val="00F16A43"/>
    <w:rsid w:val="00F454F4"/>
    <w:rsid w:val="00F62310"/>
    <w:rsid w:val="00F75B19"/>
    <w:rsid w:val="00F8299F"/>
    <w:rsid w:val="00F87919"/>
    <w:rsid w:val="00FA118A"/>
    <w:rsid w:val="00FC5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16"/>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797C16"/>
    <w:pPr>
      <w:jc w:val="right"/>
    </w:pPr>
    <w:rPr>
      <w:rFonts w:ascii="方正小标宋_GBK" w:eastAsia="方正小标宋_GBK" w:hAnsi="方正小标宋_GBK" w:cs="方正小标宋_GBK"/>
    </w:rPr>
  </w:style>
  <w:style w:type="paragraph" w:customStyle="1" w:styleId="21">
    <w:name w:val="单元格样式21"/>
    <w:basedOn w:val="a"/>
    <w:qFormat/>
    <w:rsid w:val="00797C16"/>
    <w:pPr>
      <w:jc w:val="center"/>
    </w:pPr>
    <w:rPr>
      <w:rFonts w:ascii="方正小标宋_GBK" w:eastAsia="方正小标宋_GBK" w:hAnsi="方正小标宋_GBK" w:cs="方正小标宋_GBK"/>
    </w:rPr>
  </w:style>
  <w:style w:type="paragraph" w:customStyle="1" w:styleId="20">
    <w:name w:val="单元格样式20"/>
    <w:basedOn w:val="a"/>
    <w:qFormat/>
    <w:rsid w:val="00797C16"/>
    <w:rPr>
      <w:rFonts w:ascii="方正小标宋_GBK" w:eastAsia="方正小标宋_GBK" w:hAnsi="方正小标宋_GBK" w:cs="方正小标宋_GBK"/>
    </w:rPr>
  </w:style>
  <w:style w:type="paragraph" w:customStyle="1" w:styleId="1">
    <w:name w:val="单元格样式1"/>
    <w:basedOn w:val="a"/>
    <w:qFormat/>
    <w:rsid w:val="00797C16"/>
    <w:pPr>
      <w:jc w:val="center"/>
    </w:pPr>
    <w:rPr>
      <w:rFonts w:ascii="方正书宋_GBK" w:eastAsia="方正书宋_GBK" w:hAnsi="方正书宋_GBK" w:cs="方正书宋_GBK"/>
      <w:b/>
      <w:sz w:val="21"/>
    </w:rPr>
  </w:style>
  <w:style w:type="paragraph" w:customStyle="1" w:styleId="4">
    <w:name w:val="单元格样式4"/>
    <w:basedOn w:val="a"/>
    <w:qFormat/>
    <w:rsid w:val="00797C16"/>
    <w:pPr>
      <w:jc w:val="right"/>
    </w:pPr>
    <w:rPr>
      <w:rFonts w:ascii="方正书宋_GBK" w:eastAsia="方正书宋_GBK" w:hAnsi="方正书宋_GBK" w:cs="方正书宋_GBK"/>
      <w:sz w:val="21"/>
    </w:rPr>
  </w:style>
  <w:style w:type="paragraph" w:customStyle="1" w:styleId="2">
    <w:name w:val="单元格样式2"/>
    <w:basedOn w:val="a"/>
    <w:qFormat/>
    <w:rsid w:val="00797C16"/>
    <w:rPr>
      <w:rFonts w:ascii="方正书宋_GBK" w:eastAsia="方正书宋_GBK" w:hAnsi="方正书宋_GBK" w:cs="方正书宋_GBK"/>
      <w:sz w:val="21"/>
    </w:rPr>
  </w:style>
  <w:style w:type="paragraph" w:customStyle="1" w:styleId="3">
    <w:name w:val="单元格样式3"/>
    <w:basedOn w:val="a"/>
    <w:qFormat/>
    <w:rsid w:val="00797C16"/>
    <w:pPr>
      <w:jc w:val="center"/>
    </w:pPr>
    <w:rPr>
      <w:rFonts w:ascii="方正书宋_GBK" w:eastAsia="方正书宋_GBK" w:hAnsi="方正书宋_GBK" w:cs="方正书宋_GBK"/>
      <w:sz w:val="21"/>
    </w:rPr>
  </w:style>
  <w:style w:type="paragraph" w:customStyle="1" w:styleId="6">
    <w:name w:val="单元格样式6"/>
    <w:basedOn w:val="a"/>
    <w:qFormat/>
    <w:rsid w:val="00797C16"/>
    <w:pPr>
      <w:jc w:val="center"/>
    </w:pPr>
    <w:rPr>
      <w:rFonts w:ascii="方正书宋_GBK" w:eastAsia="方正书宋_GBK" w:hAnsi="方正书宋_GBK" w:cs="方正书宋_GBK"/>
      <w:b/>
      <w:sz w:val="21"/>
    </w:rPr>
  </w:style>
  <w:style w:type="paragraph" w:customStyle="1" w:styleId="7">
    <w:name w:val="单元格样式7"/>
    <w:basedOn w:val="a"/>
    <w:qFormat/>
    <w:rsid w:val="00797C16"/>
    <w:pPr>
      <w:jc w:val="right"/>
    </w:pPr>
    <w:rPr>
      <w:rFonts w:ascii="方正书宋_GBK" w:eastAsia="方正书宋_GBK" w:hAnsi="方正书宋_GBK" w:cs="方正书宋_GBK"/>
      <w:b/>
      <w:sz w:val="21"/>
    </w:rPr>
  </w:style>
  <w:style w:type="paragraph" w:customStyle="1" w:styleId="5">
    <w:name w:val="单元格样式5"/>
    <w:basedOn w:val="a"/>
    <w:qFormat/>
    <w:rsid w:val="00797C16"/>
    <w:rPr>
      <w:rFonts w:ascii="方正书宋_GBK" w:eastAsia="方正书宋_GBK" w:hAnsi="方正书宋_GBK" w:cs="方正书宋_GBK"/>
      <w:b/>
      <w:sz w:val="21"/>
    </w:rPr>
  </w:style>
  <w:style w:type="paragraph" w:customStyle="1" w:styleId="-">
    <w:name w:val="插入文本样式-插入部门职责文件"/>
    <w:basedOn w:val="a"/>
    <w:qFormat/>
    <w:rsid w:val="00797C16"/>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97C16"/>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97C16"/>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97C16"/>
    <w:pPr>
      <w:spacing w:line="500" w:lineRule="exact"/>
      <w:ind w:firstLine="560"/>
    </w:pPr>
    <w:rPr>
      <w:rFonts w:eastAsia="方正仿宋_GBK"/>
      <w:sz w:val="28"/>
    </w:rPr>
  </w:style>
  <w:style w:type="paragraph" w:customStyle="1" w:styleId="-3">
    <w:name w:val="插入文本样式-插入总体目标文件"/>
    <w:basedOn w:val="a"/>
    <w:qFormat/>
    <w:rsid w:val="00797C16"/>
    <w:pPr>
      <w:spacing w:line="500" w:lineRule="exact"/>
      <w:ind w:firstLine="560"/>
    </w:pPr>
    <w:rPr>
      <w:rFonts w:eastAsia="方正仿宋_GBK"/>
      <w:sz w:val="28"/>
    </w:rPr>
  </w:style>
  <w:style w:type="paragraph" w:customStyle="1" w:styleId="-4">
    <w:name w:val="插入文本样式-插入职责分类绩效目标文件"/>
    <w:basedOn w:val="a"/>
    <w:qFormat/>
    <w:rsid w:val="00797C16"/>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97C16"/>
    <w:pPr>
      <w:spacing w:line="500" w:lineRule="exact"/>
      <w:ind w:firstLine="560"/>
    </w:pPr>
    <w:rPr>
      <w:rFonts w:eastAsia="方正仿宋_GBK"/>
      <w:sz w:val="28"/>
    </w:rPr>
  </w:style>
  <w:style w:type="table" w:styleId="a3">
    <w:name w:val="Table Grid"/>
    <w:basedOn w:val="a1"/>
    <w:rsid w:val="00797C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797C16"/>
    <w:pPr>
      <w:jc w:val="right"/>
    </w:pPr>
    <w:rPr>
      <w:rFonts w:ascii="方正书宋_GBK" w:eastAsia="方正书宋_GBK" w:hAnsi="方正书宋_GBK" w:cs="方正书宋_GBK"/>
    </w:rPr>
  </w:style>
  <w:style w:type="paragraph" w:customStyle="1" w:styleId="-6">
    <w:name w:val="插入文本样式-插入单位职责文件"/>
    <w:basedOn w:val="a"/>
    <w:qFormat/>
    <w:rsid w:val="00797C16"/>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97C16"/>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97C16"/>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97C16"/>
    <w:pPr>
      <w:spacing w:line="500" w:lineRule="exact"/>
      <w:ind w:firstLine="560"/>
    </w:pPr>
    <w:rPr>
      <w:rFonts w:eastAsia="方正仿宋_GBK"/>
      <w:sz w:val="28"/>
    </w:rPr>
  </w:style>
  <w:style w:type="paragraph" w:styleId="24">
    <w:name w:val="toc 2"/>
    <w:basedOn w:val="a"/>
    <w:qFormat/>
    <w:rsid w:val="00797C16"/>
    <w:pPr>
      <w:ind w:left="240"/>
    </w:pPr>
  </w:style>
  <w:style w:type="paragraph" w:styleId="30">
    <w:name w:val="toc 3"/>
    <w:basedOn w:val="a"/>
    <w:qFormat/>
    <w:rsid w:val="00797C16"/>
    <w:pPr>
      <w:ind w:left="480"/>
    </w:pPr>
  </w:style>
  <w:style w:type="paragraph" w:styleId="40">
    <w:name w:val="toc 4"/>
    <w:basedOn w:val="a"/>
    <w:qFormat/>
    <w:rsid w:val="00797C16"/>
    <w:pPr>
      <w:ind w:left="720"/>
    </w:pPr>
  </w:style>
  <w:style w:type="paragraph" w:styleId="10">
    <w:name w:val="toc 1"/>
    <w:basedOn w:val="a"/>
    <w:qFormat/>
    <w:rsid w:val="00797C16"/>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01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9F6"/>
    <w:rPr>
      <w:rFonts w:eastAsia="Times New Roman"/>
      <w:sz w:val="18"/>
      <w:szCs w:val="18"/>
      <w:lang w:eastAsia="uk-UA"/>
    </w:rPr>
  </w:style>
  <w:style w:type="paragraph" w:styleId="a5">
    <w:name w:val="footer"/>
    <w:basedOn w:val="a"/>
    <w:link w:val="Char0"/>
    <w:uiPriority w:val="99"/>
    <w:unhideWhenUsed/>
    <w:rsid w:val="000119F6"/>
    <w:pPr>
      <w:tabs>
        <w:tab w:val="center" w:pos="4153"/>
        <w:tab w:val="right" w:pos="8306"/>
      </w:tabs>
      <w:snapToGrid w:val="0"/>
    </w:pPr>
    <w:rPr>
      <w:sz w:val="18"/>
      <w:szCs w:val="18"/>
    </w:rPr>
  </w:style>
  <w:style w:type="character" w:customStyle="1" w:styleId="Char0">
    <w:name w:val="页脚 Char"/>
    <w:basedOn w:val="a0"/>
    <w:link w:val="a5"/>
    <w:uiPriority w:val="99"/>
    <w:rsid w:val="000119F6"/>
    <w:rPr>
      <w:rFonts w:eastAsia="Times New Roman"/>
      <w:sz w:val="18"/>
      <w:szCs w:val="18"/>
      <w:lang w:eastAsia="uk-UA"/>
    </w:rPr>
  </w:style>
  <w:style w:type="paragraph" w:styleId="a6">
    <w:name w:val="Balloon Text"/>
    <w:basedOn w:val="a"/>
    <w:link w:val="Char1"/>
    <w:uiPriority w:val="99"/>
    <w:semiHidden/>
    <w:unhideWhenUsed/>
    <w:rsid w:val="007025CF"/>
    <w:rPr>
      <w:sz w:val="18"/>
      <w:szCs w:val="18"/>
    </w:rPr>
  </w:style>
  <w:style w:type="character" w:customStyle="1" w:styleId="Char1">
    <w:name w:val="批注框文本 Char"/>
    <w:basedOn w:val="a0"/>
    <w:link w:val="a6"/>
    <w:uiPriority w:val="99"/>
    <w:semiHidden/>
    <w:rsid w:val="007025CF"/>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01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9F6"/>
    <w:rPr>
      <w:rFonts w:eastAsia="Times New Roman"/>
      <w:sz w:val="18"/>
      <w:szCs w:val="18"/>
      <w:lang w:eastAsia="uk-UA"/>
    </w:rPr>
  </w:style>
  <w:style w:type="paragraph" w:styleId="a5">
    <w:name w:val="footer"/>
    <w:basedOn w:val="a"/>
    <w:link w:val="Char0"/>
    <w:uiPriority w:val="99"/>
    <w:unhideWhenUsed/>
    <w:rsid w:val="000119F6"/>
    <w:pPr>
      <w:tabs>
        <w:tab w:val="center" w:pos="4153"/>
        <w:tab w:val="right" w:pos="8306"/>
      </w:tabs>
      <w:snapToGrid w:val="0"/>
    </w:pPr>
    <w:rPr>
      <w:sz w:val="18"/>
      <w:szCs w:val="18"/>
    </w:rPr>
  </w:style>
  <w:style w:type="character" w:customStyle="1" w:styleId="Char0">
    <w:name w:val="页脚 Char"/>
    <w:basedOn w:val="a0"/>
    <w:link w:val="a5"/>
    <w:uiPriority w:val="99"/>
    <w:rsid w:val="000119F6"/>
    <w:rPr>
      <w:rFonts w:eastAsia="Times New Roman"/>
      <w:sz w:val="18"/>
      <w:szCs w:val="18"/>
      <w:lang w:eastAsia="uk-UA"/>
    </w:rPr>
  </w:style>
  <w:style w:type="paragraph" w:styleId="a6">
    <w:name w:val="Balloon Text"/>
    <w:basedOn w:val="a"/>
    <w:link w:val="Char1"/>
    <w:uiPriority w:val="99"/>
    <w:semiHidden/>
    <w:unhideWhenUsed/>
    <w:rsid w:val="007025CF"/>
    <w:rPr>
      <w:sz w:val="18"/>
      <w:szCs w:val="18"/>
    </w:rPr>
  </w:style>
  <w:style w:type="character" w:customStyle="1" w:styleId="Char1">
    <w:name w:val="批注框文本 Char"/>
    <w:basedOn w:val="a0"/>
    <w:link w:val="a6"/>
    <w:uiPriority w:val="99"/>
    <w:semiHidden/>
    <w:rsid w:val="007025C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styles" Target="style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ettings" Target="settings.xm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endnotes" Target="endnotes.xml"/><Relationship Id="rId148"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webSettings" Target="webSettings.xml"/><Relationship Id="rId14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2022-03-04T09:25:43Z</dcterms:created>
  <dcterms:modified xsi:type="dcterms:W3CDTF">2022-03-04T01:25:43Z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2022-03-04T09:25:29Z</dcterms:created>
  <dcterms:modified xsi:type="dcterms:W3CDTF">2022-03-04T01:25:29Z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2022-03-04T09:25:47Z</dcterms:created>
  <dcterms:modified xsi:type="dcterms:W3CDTF">2022-03-04T01:25:47Z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2022-03-04T09:25:38Z</dcterms:created>
  <dcterms:modified xsi:type="dcterms:W3CDTF">2022-03-04T01:25:38Z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2022-03-04T09:25:32Z</dcterms:created>
  <dcterms:modified xsi:type="dcterms:W3CDTF">2022-03-04T01:25:31Z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2022-03-04T09:25:45Z</dcterms:created>
  <dcterms:modified xsi:type="dcterms:W3CDTF">2022-03-04T01:25:45Z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2022-03-04T09:25:36Z</dcterms:created>
  <dcterms:modified xsi:type="dcterms:W3CDTF">2022-03-04T01:25:36Z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2022-03-04T09:25:40Z</dcterms:created>
  <dcterms:modified xsi:type="dcterms:W3CDTF">2022-03-04T01:25:40Z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2022-03-04T09:25:23Z</dcterms:created>
  <dcterms:modified xsi:type="dcterms:W3CDTF">2022-03-04T01:25:23Z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01FEB1A-3BB7-4EE9-A5DF-1FB4797003FC}">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86948D1-30A5-4ABE-8B59-A3FA466B936E}">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223BFF6-A27C-4F44-A11B-84B9B4ED16FF}">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067A10B0-B0C1-4618-96BB-3C7A3C2410FA}">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E8C76EA4-ECA3-47E7-8480-5F2A42C97985}">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1E2F3620-AE71-48BD-A15A-446BFC088020}">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51175520-D63E-41B5-B0E5-D75429A2D1A9}">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C89B1CE5-25C6-4C49-8193-AF17CCC3324E}">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8388586F-CEA3-4456-BBA4-1368683DD270}">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67EB0175-82D0-4B4C-84B7-220459DB711C}">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8CE7621E-505F-444D-974D-1A5F1F44428F}">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78249ECD-1ED8-4E77-8BFA-22EB68D0625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2E0FA79B-1520-4906-8E69-4ACD361E2D3A}">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58B80948-422F-4354-97E1-A3D7662F2E79}">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9F08B208-8B14-496A-8593-BA247B4D3501}">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5F046201-BC91-42C5-926C-DEA8D5364065}">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8F70A795-9410-4DBD-83C3-293766649985}">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CD4CED7B-E276-4BA1-9ED8-B0C3AFD443A0}">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83BCC547-F405-40EA-84A9-14CD95205731}">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9236A08D-154A-4A59-960D-9D68149E0B02}">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C9AD5549-05BF-474E-9A37-5B4832B58C44}">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236FB67C-4696-4ECB-A5D2-DBDB3463EA9A}">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814F92D5-F444-4476-9C2E-710B63DECFBF}">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15A710C9-2FA8-47D8-AD16-79CF8E62734B}">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D6609A56-10C8-4AF3-B862-969D800E896F}">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3CF8C0B4-055A-4A6C-BC17-19391E01B984}">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6910B22D-4561-4D8D-9CD2-F8A5E03BA39A}">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C07C6B98-65C0-4E5E-BD48-14C9AE7382AB}">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067860D4-4A28-4525-A1C9-68C040594779}">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BF99D232-ECF4-4476-B121-D51F9D1EF986}">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FC58E765-C673-4810-A91E-C9627934A58D}">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258E01B9-7697-4167-AEBE-14B8D482B523}">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3096417F-5101-451F-9CF8-8C8CE96E29B4}">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ED2BD86F-984B-41F5-A60D-B952791B384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514C190B-D2C6-4D02-BF18-820CB17E2C3D}">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131BF271-36B7-4EC8-B178-AC968D48F217}">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F58FA2A6-F9F8-4A61-8332-FBD34C6C83DE}">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2D73EE56-34D3-4C7C-B7BD-EBC15AAF5232}">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C77E0E68-F344-44E2-8211-C2E7E978CF60}">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E4094A25-FC6C-43B1-ABF4-33928E052155}">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66A2C07E-B36C-41E7-AD7A-CCB1697F7677}">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1C9F0EDB-2F07-44FE-ADBA-20A42402950A}">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44521789-99DA-48E2-AB67-B8DCE6A6019D}">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F9DD56BC-6366-4083-BBFC-35865A845A19}">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7239BF1-8DBC-4595-8712-FC18C4CCDE1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608B526-DD22-4D8B-AA0E-E939941E1C26}">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5B834D91-7B1F-4B9F-9A4A-C97076FAA1E4}">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752C14E-E7F3-49DD-BADD-4F297855BE82}">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CC1A80A-BE83-4AD5-8ED2-FC7BD334D06D}">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1587BD56-CD30-405B-AFF9-A033E0ECCE9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05D4DF3-81AB-4184-A9D0-A4460274297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8EAC3C62-0557-4A6F-8024-C8ABA970677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FC152CA-2173-4BB4-B8AA-A6ECB56C80D0}">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2606A527-AB25-4DBF-B465-36E39139E4E7}">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1249D4E-CDFF-4818-9537-0D81741E750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90EF033-B1C6-4F72-965C-1589C26F189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5B91ED40-2C98-4ACA-9D5B-05C924957C1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FD07280B-1AEF-4BE3-AC1C-E4B7A2E30104}">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F633AB65-64DB-4136-B2B5-ACC34B7C7F99}">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17921F4D-2226-4DB0-9CDF-C213A40909A6}">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245F98B-ED91-4B4C-AB87-2714E9B06500}">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E1BAC95-26BB-4C4D-8B5F-581C4A28D62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C823E321-896C-4B6D-B953-3134CA1C1FE6}">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D6717300-FFCC-47AC-8258-94DD17BAC97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BBECB11D-FC96-49E2-BCB7-B30EABFC84C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3685CA1B-E7BB-46B4-AADF-51162D8E3BF9}">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8B9F9B3-1CDC-45CE-9DAB-2B5F0BBCBFAF}">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0FB9A09D-8891-441E-B130-9DFC64D54E2E}">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49F8138C-7C03-4533-BB86-7CDB806D1E25}">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FA1C89E-D967-4FD8-9C4B-5015144FEE02}">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B5B0014C-704D-4D29-A6FB-99107C54673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407BE81F-041E-4249-AA8A-352D510315F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5C33D02-AD6F-4E03-8599-AE875EC09735}">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3860A16-EA3C-4118-9E77-E9B09D959BD2}">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E3C2FFC6-687D-426B-83F0-B061FFE97C86}">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232EA61F-BA82-442C-871D-105E9E274E67}">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341E9BDA-92D2-4A47-A8BF-2A15E34D2619}">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800A9137-F4F9-4D97-8E29-A40F6B864D7B}">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6138797F-3D05-4319-B1DE-F0E2084572EE}">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C4C3BF6D-F033-4D38-8B6D-442F8A520FDD}">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3D6E63C4-9FAE-4BAB-9EC9-14690E2E9B27}">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497C069-EBE0-4064-B5A9-F83B3EEDAB48}">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CF72387-DAEE-48E7-9C5F-BAA8F97C141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D29B516-F0B4-47F2-895E-107C13A0FCC0}">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58A91E93-360C-48D3-9CEE-384268A399B5}">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63A13DCD-2EF4-47E2-A89A-FE7E2B7D5313}">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2AEE6AC0-E6DC-440B-8034-E116D8E33A9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AE52EC8D-7003-44F7-938F-B634D1BD848D}">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304F9E9E-615E-4261-B12C-3A8D531DC297}">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9332312E-BAF6-42BA-8670-A2CF505FCAD9}">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B8437586-478F-4C37-A354-6E93AB71CE86}">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453BCCC1-94DF-469B-93C3-443462E524AD}">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8F342D4-6A6E-42E0-8AD0-4DDD70655D19}">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99161EEC-1D48-4218-A6B3-A9977030622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B9F7C10-A21C-4735-AD77-8A8C1F29EE8D}">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D47306EC-D59D-490F-9214-52AADC15E0B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2B60BDF7-166D-4934-8DCC-6F3DAF155CFF}">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17F96A7F-D0EF-4878-9045-FDDF976F4FC2}">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6CD50AF8-16C9-4968-818B-AAD411BA61D1}">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0FBBC95A-6BE3-4444-8BC0-AB2DE6EDB6F6}">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1B004FE0-C1F8-463F-A382-6EDD697526C7}">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B7720E8D-9CFA-44F5-982C-EC435A16776E}">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CCDD24DD-9D96-486A-BE94-A27206F95597}">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2C91F6D2-2773-4B99-A295-535EDA960A7D}">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1916DEF9-A31D-469A-86B8-6AD5C8B39CE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83E51D53-131E-4622-9BDB-0D6EB7277B4B}">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4C85E438-16DC-43F4-8A34-F231BDECD599}">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4D3923E-3675-4066-8E20-C301A5A9EAF4}">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5DDFD870-B6AC-4E4E-8D10-8581DEFCC5E1}">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EEFC4FC1-D62D-4CE3-B0A0-7B73A1D9D781}">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F05A3E44-17F9-42C7-9DC3-4B9892EECB5A}">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6C4CA15E-EAD9-4263-9941-A43F26878BCE}">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2B502476-E17E-45E1-8FA9-D5311B816C33}">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73522331-3153-4517-B778-B5AE299B7516}">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4454B72-6339-4516-AF18-E92705FBCF2F}">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B8CDB5C3-E6ED-406B-B0A4-A5BE8EA8754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853FE122-2D29-402B-8D0B-6BB7FC260D39}">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2D982B31-CE0F-47E4-B398-F019689FE39D}">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A687915D-9D31-4A74-AF55-7FD233451787}">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624CA6EF-D984-4329-AB2F-707947732CE8}">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0EB3F5C6-0A92-4C26-A450-B37B84D4A4CF}">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DC4CC78F-9B52-4340-9B9D-300C8978FA23}">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0DD7BE71-7D08-45E0-807A-2DCC071ADAD9}">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518BA2FB-73D2-40EF-90CA-869AD1071D1C}">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2720C14A-BE42-44E5-969D-DE2BF978623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71421A39-5FEE-467A-ADD2-3B40FE99E319}">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C74CB887-E32C-40B2-9AF1-4603EC6F0B1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48C082A-861B-4F5E-8908-ECC1C67C7346}">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11754F1B-D541-4CFC-AA4A-67219E5C5DF7}">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30CF75F8-BF8C-407D-8E66-F8437F2CFDB9}">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9E156302-2382-4DCB-9968-09B1B27CF7A9}">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E94DD3FE-F614-416E-8772-52B7618CDA87}">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BB833849-6B5D-4123-B5BE-0F21EE02FBCE}">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C111026B-083F-4F08-A3F5-82F59DB786BF}">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6A82A859-B93F-4F2F-8D4D-C07C1AABB8B0}">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6D880FBA-E495-458D-8A15-AABF30BD0DEF}">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6C8F70E8-DBD8-457A-9721-9C7B71B5629F}">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EC81CC86-68A4-424E-A6FD-F7E27ACD3907}">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3867</Words>
  <Characters>22048</Characters>
  <Application>Microsoft Office Word</Application>
  <DocSecurity>0</DocSecurity>
  <Lines>183</Lines>
  <Paragraphs>51</Paragraphs>
  <ScaleCrop>false</ScaleCrop>
  <Company>Company</Company>
  <LinksUpToDate>false</LinksUpToDate>
  <CharactersWithSpaces>25864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cp:lastPrinted>2022-03-04T07:16:00Z</cp:lastPrinted>
  <dcterms:created xsi:type="dcterms:W3CDTF">2024-01-09T01:05:00Z</dcterms:created>
  <dcterms:modified xsi:type="dcterms:W3CDTF">2024-01-09T01:05:00Z</dcterms:modified>
</cp:coreProperties>
</file>